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16"/>
        <w:tblW w:w="9889" w:type="dxa"/>
        <w:tblLook w:val="01E0"/>
      </w:tblPr>
      <w:tblGrid>
        <w:gridCol w:w="4644"/>
        <w:gridCol w:w="5245"/>
      </w:tblGrid>
      <w:tr w:rsidR="00D20518" w:rsidRPr="0030071E" w:rsidTr="00D20518">
        <w:tc>
          <w:tcPr>
            <w:tcW w:w="4644" w:type="dxa"/>
          </w:tcPr>
          <w:p w:rsidR="0039746E" w:rsidRPr="0030071E" w:rsidRDefault="0039746E" w:rsidP="00735B65">
            <w:pPr>
              <w:pStyle w:val="BodyText"/>
            </w:pPr>
            <w:r w:rsidRPr="0030071E">
              <w:t>ĐẢNG BỘ THÀNH PHỐ BẮC KẠN</w:t>
            </w:r>
          </w:p>
          <w:p w:rsidR="0039746E" w:rsidRPr="0030071E" w:rsidRDefault="0039746E" w:rsidP="00D20518">
            <w:pPr>
              <w:spacing w:after="0" w:line="320" w:lineRule="exact"/>
              <w:jc w:val="center"/>
              <w:rPr>
                <w:b/>
              </w:rPr>
            </w:pPr>
            <w:r w:rsidRPr="0030071E">
              <w:rPr>
                <w:b/>
              </w:rPr>
              <w:t>ĐẢNG ỦY XÃ DƯƠNG QUANG</w:t>
            </w:r>
          </w:p>
          <w:p w:rsidR="0039746E" w:rsidRPr="0030071E" w:rsidRDefault="0039746E" w:rsidP="00D20518">
            <w:pPr>
              <w:spacing w:after="0" w:line="320" w:lineRule="exact"/>
              <w:jc w:val="center"/>
            </w:pPr>
            <w:r w:rsidRPr="0030071E">
              <w:t>*</w:t>
            </w:r>
          </w:p>
          <w:p w:rsidR="0039746E" w:rsidRPr="0030071E" w:rsidRDefault="0039746E" w:rsidP="00D20518">
            <w:pPr>
              <w:spacing w:after="0" w:line="320" w:lineRule="exact"/>
              <w:jc w:val="center"/>
            </w:pPr>
            <w:r w:rsidRPr="0030071E">
              <w:t>Số</w:t>
            </w:r>
            <w:r w:rsidR="006C62FF">
              <w:t xml:space="preserve"> </w:t>
            </w:r>
            <w:r>
              <w:t xml:space="preserve"> 94</w:t>
            </w:r>
            <w:r w:rsidRPr="0030071E">
              <w:t xml:space="preserve">  -BC/ĐU</w:t>
            </w:r>
          </w:p>
        </w:tc>
        <w:tc>
          <w:tcPr>
            <w:tcW w:w="5245" w:type="dxa"/>
          </w:tcPr>
          <w:p w:rsidR="0039746E" w:rsidRPr="0030071E" w:rsidRDefault="003C4D00" w:rsidP="00D20518">
            <w:pPr>
              <w:spacing w:after="0" w:line="320" w:lineRule="exact"/>
              <w:jc w:val="center"/>
              <w:rPr>
                <w:b/>
                <w:sz w:val="30"/>
              </w:rPr>
            </w:pPr>
            <w:r w:rsidRPr="003C4D00">
              <w:rPr>
                <w:b/>
                <w:noProof/>
              </w:rPr>
              <w:pict>
                <v:shapetype id="_x0000_t32" coordsize="21600,21600" o:spt="32" o:oned="t" path="m,l21600,21600e" filled="f">
                  <v:path arrowok="t" fillok="f" o:connecttype="none"/>
                  <o:lock v:ext="edit" shapetype="t"/>
                </v:shapetype>
                <v:shape id="Đường kết nối Mũi tên Thẳng 1" o:spid="_x0000_s1028" type="#_x0000_t32" style="position:absolute;left:0;text-align:left;margin-left:36.7pt;margin-top:17.35pt;width:179.0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" adj="-44129,-1,-44129"/>
              </w:pict>
            </w:r>
            <w:r w:rsidR="0039746E" w:rsidRPr="0030071E">
              <w:rPr>
                <w:b/>
              </w:rPr>
              <w:t>ĐẢNG CỘNG SẢN VIỆT NAM</w:t>
            </w:r>
          </w:p>
          <w:p w:rsidR="0039746E" w:rsidRPr="0030071E" w:rsidRDefault="0039746E" w:rsidP="00D20518">
            <w:pPr>
              <w:spacing w:after="0" w:line="320" w:lineRule="exact"/>
              <w:jc w:val="center"/>
              <w:rPr>
                <w:i/>
              </w:rPr>
            </w:pPr>
          </w:p>
          <w:p w:rsidR="0039746E" w:rsidRPr="0030071E" w:rsidRDefault="0039746E" w:rsidP="00495ADF">
            <w:pPr>
              <w:pStyle w:val="BodyText"/>
            </w:pPr>
          </w:p>
          <w:p w:rsidR="0039746E" w:rsidRPr="0030071E" w:rsidRDefault="0039746E" w:rsidP="00D20518">
            <w:pPr>
              <w:spacing w:after="0" w:line="320" w:lineRule="exact"/>
              <w:rPr>
                <w:i/>
              </w:rPr>
            </w:pPr>
            <w:r>
              <w:rPr>
                <w:i/>
              </w:rPr>
              <w:t>Dương Quang, ngày  08</w:t>
            </w:r>
            <w:r w:rsidRPr="0030071E">
              <w:rPr>
                <w:i/>
              </w:rPr>
              <w:t xml:space="preserve">  tháng </w:t>
            </w:r>
            <w:r>
              <w:rPr>
                <w:i/>
              </w:rPr>
              <w:t>7</w:t>
            </w:r>
            <w:r w:rsidRPr="0030071E">
              <w:rPr>
                <w:i/>
              </w:rPr>
              <w:t xml:space="preserve"> năm 2022</w:t>
            </w:r>
          </w:p>
        </w:tc>
      </w:tr>
    </w:tbl>
    <w:p w:rsidR="00627988" w:rsidRDefault="00627988" w:rsidP="00D20518">
      <w:pPr>
        <w:spacing w:after="0" w:line="320" w:lineRule="exact"/>
        <w:jc w:val="center"/>
      </w:pPr>
    </w:p>
    <w:p w:rsidR="00714E0C" w:rsidRPr="0030071E" w:rsidRDefault="00714E0C" w:rsidP="00D20518">
      <w:pPr>
        <w:spacing w:after="0" w:line="320" w:lineRule="exact"/>
        <w:jc w:val="center"/>
        <w:rPr>
          <w:b/>
        </w:rPr>
      </w:pPr>
      <w:r w:rsidRPr="0030071E">
        <w:rPr>
          <w:b/>
        </w:rPr>
        <w:t>BÁO CÁO</w:t>
      </w:r>
    </w:p>
    <w:p w:rsidR="00714E0C" w:rsidRPr="0030071E" w:rsidRDefault="00771C43" w:rsidP="00D20518">
      <w:pPr>
        <w:spacing w:after="0" w:line="320" w:lineRule="exact"/>
        <w:jc w:val="center"/>
        <w:rPr>
          <w:b/>
        </w:rPr>
      </w:pPr>
      <w:r w:rsidRPr="0030071E">
        <w:rPr>
          <w:b/>
        </w:rPr>
        <w:t>k</w:t>
      </w:r>
      <w:r w:rsidR="00714E0C" w:rsidRPr="0030071E">
        <w:rPr>
          <w:b/>
        </w:rPr>
        <w:t xml:space="preserve">ết quả công tác </w:t>
      </w:r>
      <w:r w:rsidR="00C24C3A" w:rsidRPr="0030071E">
        <w:rPr>
          <w:b/>
        </w:rPr>
        <w:t>6 tháng đầu năm</w:t>
      </w:r>
      <w:r w:rsidR="00714E0C" w:rsidRPr="0030071E">
        <w:rPr>
          <w:b/>
        </w:rPr>
        <w:t xml:space="preserve">, nhiệm vụ </w:t>
      </w:r>
      <w:r w:rsidR="00C24C3A" w:rsidRPr="0030071E">
        <w:rPr>
          <w:b/>
        </w:rPr>
        <w:t>6 tháng cuối</w:t>
      </w:r>
      <w:r w:rsidR="00714E0C" w:rsidRPr="0030071E">
        <w:rPr>
          <w:b/>
        </w:rPr>
        <w:t xml:space="preserve"> năm 2022</w:t>
      </w:r>
    </w:p>
    <w:p w:rsidR="00392E3F" w:rsidRDefault="00D20518" w:rsidP="00D20518">
      <w:pPr>
        <w:spacing w:after="0" w:line="320" w:lineRule="exact"/>
        <w:rPr>
          <w:b/>
        </w:rPr>
      </w:pPr>
      <w:r>
        <w:rPr>
          <w:b/>
        </w:rPr>
        <w:t xml:space="preserve">                                                                 </w:t>
      </w:r>
      <w:r w:rsidR="002D4E14" w:rsidRPr="0030071E">
        <w:rPr>
          <w:b/>
        </w:rPr>
        <w:t>-----</w:t>
      </w:r>
    </w:p>
    <w:p w:rsidR="00D20518" w:rsidRDefault="00392E3F" w:rsidP="00D20518">
      <w:pPr>
        <w:jc w:val="both"/>
        <w:rPr>
          <w:b/>
        </w:rPr>
      </w:pPr>
      <w:r>
        <w:rPr>
          <w:b/>
        </w:rPr>
        <w:tab/>
      </w:r>
    </w:p>
    <w:p w:rsidR="00392E3F" w:rsidRPr="0030071E" w:rsidRDefault="00677BE8" w:rsidP="00D20518">
      <w:pPr>
        <w:spacing w:before="80" w:after="80" w:line="320" w:lineRule="exact"/>
        <w:ind w:firstLine="720"/>
        <w:jc w:val="both"/>
        <w:rPr>
          <w:szCs w:val="28"/>
        </w:rPr>
      </w:pPr>
      <w:r w:rsidRPr="0030071E">
        <w:rPr>
          <w:szCs w:val="28"/>
        </w:rPr>
        <w:t>I. CÔNG TÁC CHỈ ĐẠO ĐIỀU HÀNH</w:t>
      </w:r>
    </w:p>
    <w:p w:rsidR="00A00D6E" w:rsidRPr="0030071E" w:rsidRDefault="0041338B" w:rsidP="00D20518">
      <w:pPr>
        <w:spacing w:before="80" w:after="80" w:line="320" w:lineRule="exact"/>
        <w:jc w:val="both"/>
        <w:rPr>
          <w:szCs w:val="24"/>
        </w:rPr>
      </w:pPr>
      <w:r w:rsidRPr="0030071E">
        <w:tab/>
        <w:t xml:space="preserve">Đảng ủy xã triển khai thực hiện các nhiệm vụ theo chương trình công tác năm 2022 đề ra. Duy trì hội ý hằng tuần để thống nhất các nhiệm vụ tập trung chỉ đạo. Tổ chức </w:t>
      </w:r>
      <w:r w:rsidR="0070232F" w:rsidRPr="0030071E">
        <w:t xml:space="preserve">08 </w:t>
      </w:r>
      <w:r w:rsidRPr="0030071E">
        <w:t>hội nghị Ban Thường vụ</w:t>
      </w:r>
      <w:r w:rsidR="0070232F" w:rsidRPr="0030071E">
        <w:t>, 04 cuộc hội nghị Ban chấp hành</w:t>
      </w:r>
      <w:r w:rsidRPr="0030071E">
        <w:t xml:space="preserve"> để thực hiện công tác cán bộ; xem xét, thống nhất đối với một số nhiệm vụ trọng tâm</w:t>
      </w:r>
      <w:r w:rsidR="0070232F" w:rsidRPr="0030071E">
        <w:t xml:space="preserve"> phát triển kinh tế - xã hội</w:t>
      </w:r>
      <w:r w:rsidRPr="0030071E">
        <w:t>;</w:t>
      </w:r>
      <w:r w:rsidRPr="0030071E">
        <w:rPr>
          <w:szCs w:val="24"/>
          <w:shd w:val="clear" w:color="auto" w:fill="FFFFFF"/>
        </w:rPr>
        <w:t> chỉ đạo các biện pháp phòng, chống dịch Covid-19 trên địa bà</w:t>
      </w:r>
      <w:r w:rsidR="0070232F" w:rsidRPr="0030071E">
        <w:rPr>
          <w:szCs w:val="24"/>
          <w:shd w:val="clear" w:color="auto" w:fill="FFFFFF"/>
        </w:rPr>
        <w:t xml:space="preserve">n; công tác tuyển quân; </w:t>
      </w:r>
      <w:r w:rsidR="0070232F" w:rsidRPr="0030071E">
        <w:t xml:space="preserve">Tổ chức đợt sinh hoạt chính trị về xây dựng, chỉnh đốn Đảng và hệ thống chính trị với chủ đề “tự soi”, “tự sửa”; </w:t>
      </w:r>
      <w:r w:rsidR="0070232F" w:rsidRPr="0030071E">
        <w:rPr>
          <w:szCs w:val="24"/>
          <w:shd w:val="clear" w:color="auto" w:fill="FFFFFF"/>
        </w:rPr>
        <w:t>chỉ đạo đại hội chi bộ nhiệm kỳ 2022 – 2025</w:t>
      </w:r>
      <w:r w:rsidR="0070232F" w:rsidRPr="0030071E">
        <w:rPr>
          <w:szCs w:val="24"/>
        </w:rPr>
        <w:t xml:space="preserve">; </w:t>
      </w:r>
      <w:r w:rsidR="008609D8" w:rsidRPr="0030071E">
        <w:rPr>
          <w:szCs w:val="24"/>
          <w:shd w:val="clear" w:color="auto" w:fill="FFFFFF"/>
        </w:rPr>
        <w:t>chỉ đạo Đại hội đại biểu Đoàn TNCS Hồ Chí Minh</w:t>
      </w:r>
      <w:r w:rsidR="0070232F" w:rsidRPr="0030071E">
        <w:rPr>
          <w:szCs w:val="24"/>
          <w:shd w:val="clear" w:color="auto" w:fill="FFFFFF"/>
        </w:rPr>
        <w:t>, Đại</w:t>
      </w:r>
      <w:r w:rsidR="00657102" w:rsidRPr="0030071E">
        <w:rPr>
          <w:szCs w:val="24"/>
          <w:shd w:val="clear" w:color="auto" w:fill="FFFFFF"/>
        </w:rPr>
        <w:t xml:space="preserve"> hội Hội cựu chiến binh xã</w:t>
      </w:r>
      <w:r w:rsidR="0070232F" w:rsidRPr="0030071E">
        <w:rPr>
          <w:szCs w:val="24"/>
          <w:shd w:val="clear" w:color="auto" w:fill="FFFFFF"/>
        </w:rPr>
        <w:t xml:space="preserve"> nhiệm kỳ 2022 – 2027..</w:t>
      </w:r>
      <w:r w:rsidR="008609D8" w:rsidRPr="0030071E">
        <w:rPr>
          <w:szCs w:val="24"/>
          <w:shd w:val="clear" w:color="auto" w:fill="FFFFFF"/>
        </w:rPr>
        <w:t>.</w:t>
      </w:r>
      <w:r w:rsidR="00EA34FF" w:rsidRPr="0030071E">
        <w:rPr>
          <w:szCs w:val="24"/>
          <w:shd w:val="clear" w:color="auto" w:fill="FFFFFF"/>
        </w:rPr>
        <w:t>; ban hành 05 Nghị quyết, 04 quyết định, 09 thông báo, 07 kế hoạch, xây dựng 17 báo cáo</w:t>
      </w:r>
      <w:r w:rsidR="00A106B1" w:rsidRPr="0030071E">
        <w:rPr>
          <w:szCs w:val="24"/>
          <w:shd w:val="clear" w:color="auto" w:fill="FFFFFF"/>
        </w:rPr>
        <w:t>, 14 công văn để lãnh đạo, chỉ đạo thực hiện nhiệm vụ tại đơn vị.</w:t>
      </w:r>
    </w:p>
    <w:p w:rsidR="008609D8" w:rsidRPr="0030071E" w:rsidRDefault="008609D8" w:rsidP="00D20518">
      <w:pPr>
        <w:spacing w:before="80" w:after="80" w:line="320" w:lineRule="exact"/>
        <w:ind w:firstLine="720"/>
        <w:jc w:val="both"/>
        <w:rPr>
          <w:szCs w:val="24"/>
        </w:rPr>
      </w:pPr>
      <w:r w:rsidRPr="0030071E">
        <w:rPr>
          <w:szCs w:val="24"/>
        </w:rPr>
        <w:t>II. KẾT QUẢ THỰCHIỆN NHIỆM VỤ</w:t>
      </w:r>
    </w:p>
    <w:p w:rsidR="00B651D5" w:rsidRPr="0030071E" w:rsidRDefault="009B1EFC" w:rsidP="00D20518">
      <w:pPr>
        <w:spacing w:before="80" w:after="80" w:line="320" w:lineRule="exact"/>
        <w:ind w:firstLine="720"/>
        <w:jc w:val="both"/>
        <w:rPr>
          <w:b/>
        </w:rPr>
      </w:pPr>
      <w:r w:rsidRPr="0030071E">
        <w:rPr>
          <w:b/>
        </w:rPr>
        <w:t xml:space="preserve">1. </w:t>
      </w:r>
      <w:r w:rsidR="00445984" w:rsidRPr="0030071E">
        <w:rPr>
          <w:b/>
        </w:rPr>
        <w:t>Công tác phòng chống dịch Covid-19</w:t>
      </w:r>
    </w:p>
    <w:p w:rsidR="00B651D5" w:rsidRPr="0030071E" w:rsidRDefault="00E03FB9" w:rsidP="00D20518">
      <w:pPr>
        <w:spacing w:before="80" w:after="80" w:line="320" w:lineRule="exact"/>
        <w:ind w:firstLine="720"/>
        <w:jc w:val="both"/>
        <w:rPr>
          <w:color w:val="000000"/>
          <w:szCs w:val="28"/>
        </w:rPr>
      </w:pPr>
      <w:r w:rsidRPr="0030071E">
        <w:rPr>
          <w:color w:val="000000"/>
          <w:szCs w:val="28"/>
        </w:rPr>
        <w:t xml:space="preserve">Trong thời gian qua, dịch bệnh Covid-19 đã ảnh hưởng lớn đến mọi mặt của đời sống xã hội, </w:t>
      </w:r>
      <w:r w:rsidR="00C10197" w:rsidRPr="0030071E">
        <w:rPr>
          <w:color w:val="000000"/>
          <w:szCs w:val="28"/>
        </w:rPr>
        <w:t>bà con n</w:t>
      </w:r>
      <w:r w:rsidRPr="0030071E">
        <w:rPr>
          <w:color w:val="000000"/>
          <w:szCs w:val="28"/>
        </w:rPr>
        <w:t xml:space="preserve">hân dân đã gặp rất nhiều khó khăn, nhất là trong </w:t>
      </w:r>
      <w:r w:rsidR="0023318F" w:rsidRPr="0030071E">
        <w:rPr>
          <w:color w:val="000000"/>
          <w:szCs w:val="28"/>
        </w:rPr>
        <w:t xml:space="preserve">lao động </w:t>
      </w:r>
      <w:r w:rsidRPr="0030071E">
        <w:rPr>
          <w:color w:val="000000"/>
          <w:szCs w:val="28"/>
        </w:rPr>
        <w:t>sản xuấ</w:t>
      </w:r>
      <w:r w:rsidR="00C10197" w:rsidRPr="0030071E">
        <w:rPr>
          <w:color w:val="000000"/>
          <w:szCs w:val="28"/>
        </w:rPr>
        <w:t>t</w:t>
      </w:r>
      <w:r w:rsidRPr="0030071E">
        <w:rPr>
          <w:color w:val="000000"/>
          <w:szCs w:val="28"/>
        </w:rPr>
        <w:t>,</w:t>
      </w:r>
      <w:r w:rsidR="0023318F" w:rsidRPr="0030071E">
        <w:rPr>
          <w:color w:val="000000"/>
          <w:szCs w:val="28"/>
        </w:rPr>
        <w:t xml:space="preserve"> kinh doanh,</w:t>
      </w:r>
      <w:r w:rsidRPr="0030071E">
        <w:rPr>
          <w:color w:val="000000"/>
          <w:szCs w:val="28"/>
        </w:rPr>
        <w:t xml:space="preserve"> việc làm…. </w:t>
      </w:r>
      <w:r w:rsidR="006C67CC" w:rsidRPr="0030071E">
        <w:rPr>
          <w:color w:val="000000"/>
          <w:szCs w:val="28"/>
        </w:rPr>
        <w:t>Song, t</w:t>
      </w:r>
      <w:r w:rsidRPr="0030071E">
        <w:rPr>
          <w:color w:val="000000"/>
          <w:szCs w:val="28"/>
        </w:rPr>
        <w:t>rước tình hình đó, </w:t>
      </w:r>
      <w:r w:rsidR="002F58A7" w:rsidRPr="0030071E">
        <w:rPr>
          <w:color w:val="000000"/>
          <w:szCs w:val="28"/>
        </w:rPr>
        <w:t>bà con nhân dân</w:t>
      </w:r>
      <w:r w:rsidRPr="0030071E">
        <w:rPr>
          <w:color w:val="000000"/>
          <w:szCs w:val="28"/>
        </w:rPr>
        <w:t xml:space="preserve"> luôn tin tưởng vào những giải pháp tích cực, kịp thời, hiệu quả trong công tác phòng, chống dịch bệnh, của Đảng, Nhà nướ</w:t>
      </w:r>
      <w:r w:rsidR="0076279F" w:rsidRPr="0030071E">
        <w:rPr>
          <w:color w:val="000000"/>
          <w:szCs w:val="28"/>
        </w:rPr>
        <w:t>c</w:t>
      </w:r>
      <w:r w:rsidR="002F58A7" w:rsidRPr="0030071E">
        <w:rPr>
          <w:color w:val="000000"/>
          <w:szCs w:val="28"/>
        </w:rPr>
        <w:t>, yên tâm lao động sản xuất.</w:t>
      </w:r>
    </w:p>
    <w:p w:rsidR="00DF6FAC" w:rsidRPr="0030071E" w:rsidRDefault="00EA0DD1" w:rsidP="00D20518">
      <w:pPr>
        <w:spacing w:before="80" w:after="80" w:line="320" w:lineRule="exact"/>
        <w:ind w:firstLine="720"/>
        <w:jc w:val="both"/>
        <w:rPr>
          <w:color w:val="000000"/>
          <w:szCs w:val="28"/>
        </w:rPr>
      </w:pPr>
      <w:r w:rsidRPr="0030071E">
        <w:rPr>
          <w:color w:val="000000"/>
          <w:szCs w:val="28"/>
        </w:rPr>
        <w:t xml:space="preserve">Cấp ủy, chính quyền, các tổ chức đoàn thể duy trì thực hiện tốt việc tuyên truyền nhân dân thực hiện nghiêm túc </w:t>
      </w:r>
      <w:r w:rsidR="00FE1D32" w:rsidRPr="0030071E">
        <w:rPr>
          <w:color w:val="000000"/>
          <w:szCs w:val="28"/>
        </w:rPr>
        <w:t xml:space="preserve">các biện pháp phòng, chống dịch như 5K, </w:t>
      </w:r>
      <w:r w:rsidR="00DD2379" w:rsidRPr="0030071E">
        <w:rPr>
          <w:color w:val="000000"/>
          <w:szCs w:val="28"/>
        </w:rPr>
        <w:t xml:space="preserve">đảm bảo </w:t>
      </w:r>
      <w:r w:rsidR="00DA2124" w:rsidRPr="0030071E">
        <w:rPr>
          <w:color w:val="000000"/>
          <w:szCs w:val="28"/>
        </w:rPr>
        <w:t xml:space="preserve">cách ly theo quy định, rà soát và xây dựng kế hoạch tiêm phòng vác xin cho các đối tượng </w:t>
      </w:r>
      <w:r w:rsidR="0079198D" w:rsidRPr="0030071E">
        <w:rPr>
          <w:color w:val="000000"/>
          <w:szCs w:val="28"/>
        </w:rPr>
        <w:t>theo hướng dẫn của Bộ y tế</w:t>
      </w:r>
      <w:r w:rsidR="00024425" w:rsidRPr="0030071E">
        <w:rPr>
          <w:color w:val="000000"/>
          <w:szCs w:val="28"/>
        </w:rPr>
        <w:t xml:space="preserve">. </w:t>
      </w:r>
    </w:p>
    <w:p w:rsidR="005D5D10" w:rsidRPr="0030071E" w:rsidRDefault="005D5D10" w:rsidP="00D20518">
      <w:pPr>
        <w:spacing w:before="80" w:after="80" w:line="320" w:lineRule="exact"/>
        <w:ind w:firstLine="720"/>
        <w:jc w:val="both"/>
        <w:rPr>
          <w:b/>
          <w:szCs w:val="28"/>
        </w:rPr>
      </w:pPr>
      <w:r w:rsidRPr="0030071E">
        <w:rPr>
          <w:b/>
          <w:szCs w:val="28"/>
        </w:rPr>
        <w:t>2. Về k</w:t>
      </w:r>
      <w:r w:rsidR="003A0F73" w:rsidRPr="0030071E">
        <w:rPr>
          <w:b/>
          <w:szCs w:val="28"/>
        </w:rPr>
        <w:t>inh tế</w:t>
      </w:r>
    </w:p>
    <w:p w:rsidR="00AB3234" w:rsidRPr="0030071E" w:rsidRDefault="003A0F73" w:rsidP="00D20518">
      <w:pPr>
        <w:spacing w:before="80" w:after="80" w:line="320" w:lineRule="exact"/>
        <w:ind w:firstLine="720"/>
        <w:jc w:val="both"/>
        <w:rPr>
          <w:szCs w:val="28"/>
        </w:rPr>
      </w:pPr>
      <w:r w:rsidRPr="0030071E">
        <w:rPr>
          <w:szCs w:val="28"/>
        </w:rPr>
        <w:t>Diện tích gieo cấy vụ</w:t>
      </w:r>
      <w:r w:rsidR="00052463" w:rsidRPr="0030071E">
        <w:rPr>
          <w:szCs w:val="28"/>
        </w:rPr>
        <w:t xml:space="preserve"> xuân đạt được</w:t>
      </w:r>
      <w:r w:rsidR="001B2FC6" w:rsidRPr="0030071E">
        <w:rPr>
          <w:szCs w:val="28"/>
        </w:rPr>
        <w:t xml:space="preserve"> 76 h</w:t>
      </w:r>
      <w:r w:rsidR="007F557F" w:rsidRPr="0030071E">
        <w:rPr>
          <w:szCs w:val="28"/>
        </w:rPr>
        <w:t>a</w:t>
      </w:r>
      <w:r w:rsidR="00AB3234" w:rsidRPr="0030071E">
        <w:rPr>
          <w:szCs w:val="28"/>
        </w:rPr>
        <w:t xml:space="preserve"> giảm 23 ha so với cùng kỳ năm ngoái cụ thể: </w:t>
      </w:r>
    </w:p>
    <w:p w:rsidR="00ED38FA" w:rsidRPr="0030071E" w:rsidRDefault="00AB3234" w:rsidP="00D20518">
      <w:pPr>
        <w:spacing w:before="80" w:after="80" w:line="320" w:lineRule="exact"/>
        <w:ind w:firstLine="720"/>
        <w:jc w:val="both"/>
      </w:pPr>
      <w:r w:rsidRPr="0030071E">
        <w:rPr>
          <w:i/>
          <w:szCs w:val="28"/>
        </w:rPr>
        <w:t>Cây lúa vụ xuân:</w:t>
      </w:r>
      <w:r w:rsidRPr="0030071E">
        <w:rPr>
          <w:b/>
          <w:szCs w:val="28"/>
        </w:rPr>
        <w:t xml:space="preserve"> </w:t>
      </w:r>
      <w:r w:rsidRPr="0030071E">
        <w:rPr>
          <w:szCs w:val="28"/>
        </w:rPr>
        <w:t>Diện tích thực hiện gieo cấy là 61,3/62 ha = 99% KH, cơ cấu giống chủ yếu là các giố</w:t>
      </w:r>
      <w:r w:rsidR="00D46879" w:rsidRPr="0030071E">
        <w:rPr>
          <w:szCs w:val="28"/>
        </w:rPr>
        <w:t>ng Khang d</w:t>
      </w:r>
      <w:r w:rsidRPr="0030071E">
        <w:rPr>
          <w:szCs w:val="28"/>
        </w:rPr>
        <w:t>ân; Việt lai 20; Nhị</w:t>
      </w:r>
      <w:r w:rsidR="00D46879" w:rsidRPr="0030071E">
        <w:rPr>
          <w:szCs w:val="28"/>
        </w:rPr>
        <w:t xml:space="preserve"> ư</w:t>
      </w:r>
      <w:r w:rsidR="00FD4C53" w:rsidRPr="0030071E">
        <w:rPr>
          <w:szCs w:val="28"/>
        </w:rPr>
        <w:t>u 838</w:t>
      </w:r>
      <w:r w:rsidRPr="0030071E">
        <w:rPr>
          <w:szCs w:val="28"/>
        </w:rPr>
        <w:t>...</w:t>
      </w:r>
      <w:r w:rsidR="00ED38FA" w:rsidRPr="0030071E">
        <w:rPr>
          <w:szCs w:val="28"/>
        </w:rPr>
        <w:t xml:space="preserve">. </w:t>
      </w:r>
      <w:r w:rsidR="00ED38FA" w:rsidRPr="0030071E">
        <w:t>Năng suất thu hoạch đạt 54 tạ/ha, sản lượng đạt 331 tấn/335 tấn = 98,8 % KH giao.</w:t>
      </w:r>
    </w:p>
    <w:p w:rsidR="00CF7F75" w:rsidRPr="0030071E" w:rsidRDefault="00AB3234" w:rsidP="00D20518">
      <w:pPr>
        <w:spacing w:before="80" w:after="80" w:line="320" w:lineRule="exact"/>
        <w:ind w:firstLine="720"/>
        <w:jc w:val="both"/>
      </w:pPr>
      <w:r w:rsidRPr="0030071E">
        <w:rPr>
          <w:i/>
          <w:szCs w:val="28"/>
        </w:rPr>
        <w:t>Cây ngô vụ xuân:</w:t>
      </w:r>
      <w:r w:rsidRPr="0030071E">
        <w:t xml:space="preserve"> Diện tích thực hiện là 26,5/28 ha = 94,6% KH. Cơ cấu giống chỉ yếu giống ngô lai NK4300, CP 511, Bosied 9698, CP3Q…</w:t>
      </w:r>
      <w:r w:rsidR="00CF7F75" w:rsidRPr="0030071E">
        <w:rPr>
          <w:color w:val="FF0000"/>
        </w:rPr>
        <w:t xml:space="preserve"> </w:t>
      </w:r>
      <w:r w:rsidR="00CF7F75" w:rsidRPr="0030071E">
        <w:t>Năng suất đạt 45 tạ/ha, sản lượng đạt 119 tấn/135 tấn = 88,3 % KH giao.</w:t>
      </w:r>
    </w:p>
    <w:p w:rsidR="0065372B" w:rsidRPr="0030071E" w:rsidRDefault="0065372B" w:rsidP="00D20518">
      <w:pPr>
        <w:spacing w:before="80" w:after="80" w:line="320" w:lineRule="exact"/>
        <w:ind w:firstLine="720"/>
        <w:jc w:val="both"/>
      </w:pPr>
      <w:r w:rsidRPr="0030071E">
        <w:rPr>
          <w:i/>
          <w:szCs w:val="28"/>
        </w:rPr>
        <w:lastRenderedPageBreak/>
        <w:t>Cây rau các loại:</w:t>
      </w:r>
      <w:r w:rsidRPr="0030071E">
        <w:rPr>
          <w:b/>
          <w:szCs w:val="28"/>
        </w:rPr>
        <w:t xml:space="preserve"> </w:t>
      </w:r>
      <w:r w:rsidRPr="0030071E">
        <w:rPr>
          <w:szCs w:val="28"/>
        </w:rPr>
        <w:t>Diện tích thực hiện và duy trì chăm sóc là</w:t>
      </w:r>
      <w:r w:rsidR="00DD2F1C" w:rsidRPr="0030071E">
        <w:rPr>
          <w:szCs w:val="28"/>
        </w:rPr>
        <w:t xml:space="preserve"> 27</w:t>
      </w:r>
      <w:r w:rsidRPr="0030071E">
        <w:rPr>
          <w:szCs w:val="28"/>
        </w:rPr>
        <w:t>,</w:t>
      </w:r>
      <w:r w:rsidRPr="0030071E">
        <w:t xml:space="preserve"> sinh trưởng, phát triển tố</w:t>
      </w:r>
      <w:r w:rsidR="00DD2F1C" w:rsidRPr="0030071E">
        <w:t>t</w:t>
      </w:r>
      <w:r w:rsidRPr="0030071E">
        <w:t xml:space="preserve"> được bà con chăm sóc, thu hoạch và trồng gối vụ theo từng loạ</w:t>
      </w:r>
      <w:r w:rsidR="00DD2F1C" w:rsidRPr="0030071E">
        <w:t>i</w:t>
      </w:r>
      <w:r w:rsidRPr="0030071E">
        <w:t xml:space="preserve">, đạt gia trị kinh tế từ 100 triệu đồng /ha trở lên. Năng suất đạt 100tạ/ ha. </w:t>
      </w:r>
    </w:p>
    <w:p w:rsidR="0065372B" w:rsidRPr="0030071E" w:rsidRDefault="0065372B" w:rsidP="00D20518">
      <w:pPr>
        <w:spacing w:before="80" w:after="80" w:line="320" w:lineRule="exact"/>
        <w:jc w:val="both"/>
      </w:pPr>
      <w:r w:rsidRPr="0030071E">
        <w:rPr>
          <w:b/>
          <w:szCs w:val="28"/>
        </w:rPr>
        <w:t xml:space="preserve"> </w:t>
      </w:r>
      <w:r w:rsidR="00D20518">
        <w:rPr>
          <w:b/>
          <w:szCs w:val="28"/>
        </w:rPr>
        <w:tab/>
      </w:r>
      <w:r w:rsidRPr="0030071E">
        <w:rPr>
          <w:i/>
          <w:szCs w:val="28"/>
        </w:rPr>
        <w:t>Cây đậu, đỗ các loại:</w:t>
      </w:r>
      <w:r w:rsidRPr="0030071E">
        <w:rPr>
          <w:b/>
          <w:szCs w:val="28"/>
        </w:rPr>
        <w:t xml:space="preserve"> </w:t>
      </w:r>
      <w:r w:rsidRPr="0030071E">
        <w:t xml:space="preserve">Diện tích thực hiện trồng được </w:t>
      </w:r>
      <w:r w:rsidR="00DD2F1C" w:rsidRPr="0030071E">
        <w:t>7</w:t>
      </w:r>
      <w:r w:rsidRPr="0030071E">
        <w:t xml:space="preserve"> ha</w:t>
      </w:r>
      <w:r w:rsidR="00DD2F1C" w:rsidRPr="0030071E">
        <w:t>, n</w:t>
      </w:r>
      <w:r w:rsidRPr="0030071E">
        <w:t>ăng suấ</w:t>
      </w:r>
      <w:r w:rsidR="00DD2F1C" w:rsidRPr="0030071E">
        <w:t>t đạt</w:t>
      </w:r>
      <w:r w:rsidRPr="0030071E">
        <w:t xml:space="preserve"> 13 tạ/ha, sản lượng đạ</w:t>
      </w:r>
      <w:r w:rsidR="00DD2F1C" w:rsidRPr="0030071E">
        <w:t xml:space="preserve">t </w:t>
      </w:r>
      <w:r w:rsidRPr="0030071E">
        <w:t>2,6/2,6 tấn = 100%</w:t>
      </w:r>
    </w:p>
    <w:p w:rsidR="00FA1B1E" w:rsidRPr="0030071E" w:rsidRDefault="00FA1B1E" w:rsidP="00D20518">
      <w:pPr>
        <w:spacing w:before="80" w:after="80" w:line="320" w:lineRule="exact"/>
        <w:ind w:firstLine="720"/>
        <w:jc w:val="both"/>
      </w:pPr>
      <w:r w:rsidRPr="0030071E">
        <w:rPr>
          <w:i/>
          <w:szCs w:val="28"/>
        </w:rPr>
        <w:t xml:space="preserve">Cây mơ: </w:t>
      </w:r>
      <w:r w:rsidRPr="0030071E">
        <w:t xml:space="preserve">Diện tích đang được chăm sóc là 17 ha. Trong đó diện tích cho thu hoạch là 8 ha. Năng suất hằng năm đạt 40 tạ/ha, sản lượng đạt 32 tấn. </w:t>
      </w:r>
    </w:p>
    <w:p w:rsidR="00FA1B1E" w:rsidRPr="0030071E" w:rsidRDefault="00FA1B1E" w:rsidP="00D20518">
      <w:pPr>
        <w:spacing w:before="80" w:after="80" w:line="320" w:lineRule="exact"/>
        <w:jc w:val="both"/>
      </w:pPr>
      <w:r w:rsidRPr="0030071E">
        <w:t>Diện tích đất duy trì chuyển đổi từ lúa, ngô sang trồng cây có giá trị kinh tế cao như cây rau các loại, khoai môn, cây mía, cây ăn quả là khoảng 7,0 ha.</w:t>
      </w:r>
    </w:p>
    <w:p w:rsidR="00C46F1B" w:rsidRPr="0030071E" w:rsidRDefault="00C46F1B" w:rsidP="00D20518">
      <w:pPr>
        <w:spacing w:before="80" w:after="80" w:line="320" w:lineRule="exact"/>
        <w:ind w:firstLine="720"/>
        <w:jc w:val="both"/>
        <w:rPr>
          <w:szCs w:val="28"/>
        </w:rPr>
      </w:pPr>
      <w:r w:rsidRPr="0030071E">
        <w:rPr>
          <w:szCs w:val="28"/>
        </w:rPr>
        <w:t>Tổng đàn gia súc địa bàn hiệ</w:t>
      </w:r>
      <w:r w:rsidR="002E6409" w:rsidRPr="0030071E">
        <w:rPr>
          <w:szCs w:val="28"/>
        </w:rPr>
        <w:t xml:space="preserve">n có </w:t>
      </w:r>
      <w:r w:rsidR="00806A49" w:rsidRPr="0030071E">
        <w:rPr>
          <w:szCs w:val="28"/>
        </w:rPr>
        <w:t>93</w:t>
      </w:r>
      <w:r w:rsidR="002E6409" w:rsidRPr="0030071E">
        <w:rPr>
          <w:szCs w:val="28"/>
        </w:rPr>
        <w:t>/</w:t>
      </w:r>
      <w:r w:rsidR="0087590E" w:rsidRPr="0030071E">
        <w:rPr>
          <w:szCs w:val="28"/>
        </w:rPr>
        <w:t xml:space="preserve">58 con </w:t>
      </w:r>
      <w:r w:rsidR="005D0589" w:rsidRPr="0030071E">
        <w:rPr>
          <w:szCs w:val="28"/>
        </w:rPr>
        <w:t xml:space="preserve">trâu </w:t>
      </w:r>
      <w:r w:rsidR="0087590E" w:rsidRPr="0030071E">
        <w:rPr>
          <w:szCs w:val="28"/>
        </w:rPr>
        <w:t>đạ</w:t>
      </w:r>
      <w:r w:rsidR="00806A49" w:rsidRPr="0030071E">
        <w:rPr>
          <w:szCs w:val="28"/>
        </w:rPr>
        <w:t>t 160,34</w:t>
      </w:r>
      <w:r w:rsidR="0087590E" w:rsidRPr="0030071E">
        <w:rPr>
          <w:szCs w:val="28"/>
        </w:rPr>
        <w:t xml:space="preserve">% </w:t>
      </w:r>
      <w:r w:rsidR="00CF613F" w:rsidRPr="0030071E">
        <w:rPr>
          <w:szCs w:val="28"/>
        </w:rPr>
        <w:t>KH</w:t>
      </w:r>
      <w:r w:rsidRPr="0030071E">
        <w:rPr>
          <w:szCs w:val="28"/>
        </w:rPr>
        <w:t xml:space="preserve">, </w:t>
      </w:r>
      <w:r w:rsidR="005D0589" w:rsidRPr="0030071E">
        <w:rPr>
          <w:szCs w:val="28"/>
        </w:rPr>
        <w:t xml:space="preserve">đàn </w:t>
      </w:r>
      <w:r w:rsidRPr="0030071E">
        <w:rPr>
          <w:szCs w:val="28"/>
        </w:rPr>
        <w:t xml:space="preserve">dê </w:t>
      </w:r>
      <w:r w:rsidR="005131F7" w:rsidRPr="0030071E">
        <w:rPr>
          <w:color w:val="000000"/>
          <w:lang w:val="it-IT"/>
        </w:rPr>
        <w:t>73/110 = 66,36</w:t>
      </w:r>
      <w:r w:rsidR="005D0589" w:rsidRPr="0030071E">
        <w:rPr>
          <w:color w:val="000000"/>
          <w:lang w:val="it-IT"/>
        </w:rPr>
        <w:t>%</w:t>
      </w:r>
      <w:r w:rsidR="00B4726B" w:rsidRPr="0030071E">
        <w:rPr>
          <w:color w:val="000000"/>
          <w:lang w:val="it-IT"/>
        </w:rPr>
        <w:t xml:space="preserve"> </w:t>
      </w:r>
      <w:r w:rsidR="005D0589" w:rsidRPr="0030071E">
        <w:rPr>
          <w:color w:val="000000"/>
          <w:lang w:val="it-IT"/>
        </w:rPr>
        <w:t>KH giao</w:t>
      </w:r>
      <w:r w:rsidRPr="0030071E">
        <w:rPr>
          <w:szCs w:val="28"/>
        </w:rPr>
        <w:t xml:space="preserve">, </w:t>
      </w:r>
      <w:r w:rsidR="005D0589" w:rsidRPr="0030071E">
        <w:rPr>
          <w:szCs w:val="28"/>
        </w:rPr>
        <w:t xml:space="preserve">đàn lợn có </w:t>
      </w:r>
      <w:r w:rsidR="00F81378" w:rsidRPr="0030071E">
        <w:rPr>
          <w:color w:val="000000"/>
          <w:lang w:val="it-IT"/>
        </w:rPr>
        <w:t>421/324 con = 130</w:t>
      </w:r>
      <w:r w:rsidR="005D0589" w:rsidRPr="0030071E">
        <w:rPr>
          <w:color w:val="000000"/>
          <w:lang w:val="it-IT"/>
        </w:rPr>
        <w:t>%  KH giao</w:t>
      </w:r>
      <w:r w:rsidR="00D96D2C" w:rsidRPr="0030071E">
        <w:rPr>
          <w:szCs w:val="28"/>
        </w:rPr>
        <w:t>. Thực hiện phun tiêu độc khử trùng theo kế hoạch và thực hiện tốt việc chăm sóc, phòng chống dịch bệnh cho đàn vật nuôi.</w:t>
      </w:r>
    </w:p>
    <w:p w:rsidR="003057E4" w:rsidRPr="0030071E" w:rsidRDefault="00442FAC" w:rsidP="00D20518">
      <w:pPr>
        <w:spacing w:before="80" w:after="80" w:line="320" w:lineRule="exact"/>
        <w:jc w:val="both"/>
        <w:rPr>
          <w:szCs w:val="28"/>
        </w:rPr>
      </w:pPr>
      <w:r w:rsidRPr="0030071E">
        <w:rPr>
          <w:szCs w:val="28"/>
        </w:rPr>
        <w:t>Thực hiện tốt công tác quản lý, phát triển và bảo vệ rừ</w:t>
      </w:r>
      <w:r w:rsidR="006169F6" w:rsidRPr="0030071E">
        <w:rPr>
          <w:szCs w:val="28"/>
        </w:rPr>
        <w:t>ng.</w:t>
      </w:r>
      <w:r w:rsidR="008B34C3" w:rsidRPr="0030071E">
        <w:rPr>
          <w:szCs w:val="28"/>
        </w:rPr>
        <w:t xml:space="preserve"> </w:t>
      </w:r>
      <w:r w:rsidR="006169F6" w:rsidRPr="0030071E">
        <w:rPr>
          <w:lang w:val="it-IT"/>
        </w:rPr>
        <w:t xml:space="preserve">Thực hiện nghiệm thu rừng trồng năm 2018 đạt 100%, rừng phân tán năm 2021 (5ha) đạt 100%. </w:t>
      </w:r>
      <w:r w:rsidR="006169F6" w:rsidRPr="0030071E">
        <w:rPr>
          <w:szCs w:val="28"/>
        </w:rPr>
        <w:t>T</w:t>
      </w:r>
      <w:r w:rsidR="003057E4" w:rsidRPr="0030071E">
        <w:rPr>
          <w:szCs w:val="28"/>
        </w:rPr>
        <w:t>riển khai trồng rừ</w:t>
      </w:r>
      <w:r w:rsidR="0084208E" w:rsidRPr="0030071E">
        <w:rPr>
          <w:szCs w:val="28"/>
        </w:rPr>
        <w:t>ng</w:t>
      </w:r>
      <w:r w:rsidR="003057E4" w:rsidRPr="0030071E">
        <w:rPr>
          <w:szCs w:val="28"/>
        </w:rPr>
        <w:t xml:space="preserve"> phân tán</w:t>
      </w:r>
      <w:r w:rsidR="00F950BD" w:rsidRPr="0030071E">
        <w:rPr>
          <w:szCs w:val="28"/>
        </w:rPr>
        <w:t xml:space="preserve"> (</w:t>
      </w:r>
      <w:r w:rsidR="00F950BD" w:rsidRPr="0030071E">
        <w:rPr>
          <w:szCs w:val="28"/>
          <w:lang w:val="it-IT"/>
        </w:rPr>
        <w:t>cây quế, lát, mỡ</w:t>
      </w:r>
      <w:r w:rsidR="00F950BD" w:rsidRPr="0030071E">
        <w:rPr>
          <w:szCs w:val="28"/>
        </w:rPr>
        <w:t>)</w:t>
      </w:r>
      <w:r w:rsidR="0084208E" w:rsidRPr="0030071E">
        <w:rPr>
          <w:szCs w:val="28"/>
        </w:rPr>
        <w:t xml:space="preserve"> có 30 hộ</w:t>
      </w:r>
      <w:r w:rsidR="00F950BD" w:rsidRPr="0030071E">
        <w:rPr>
          <w:szCs w:val="28"/>
        </w:rPr>
        <w:t xml:space="preserve"> gia đình đăng ký</w:t>
      </w:r>
      <w:r w:rsidR="00F81378" w:rsidRPr="0030071E">
        <w:rPr>
          <w:szCs w:val="28"/>
        </w:rPr>
        <w:t>, rừng sau khai thác 18,97/15 ha = 126,47%</w:t>
      </w:r>
      <w:r w:rsidR="00F950BD" w:rsidRPr="0030071E">
        <w:rPr>
          <w:szCs w:val="28"/>
        </w:rPr>
        <w:t>.</w:t>
      </w:r>
    </w:p>
    <w:p w:rsidR="0047709D" w:rsidRPr="0030071E" w:rsidRDefault="0047709D" w:rsidP="00D20518">
      <w:pPr>
        <w:spacing w:before="80" w:after="80" w:line="320" w:lineRule="exact"/>
        <w:ind w:firstLine="720"/>
        <w:jc w:val="both"/>
        <w:rPr>
          <w:szCs w:val="28"/>
          <w:lang w:val="it-IT"/>
        </w:rPr>
      </w:pPr>
      <w:r w:rsidRPr="0030071E">
        <w:rPr>
          <w:szCs w:val="28"/>
        </w:rPr>
        <w:t xml:space="preserve">Công tác thu ngân sách hiện được </w:t>
      </w:r>
      <w:r w:rsidR="00D3177E" w:rsidRPr="0030071E">
        <w:rPr>
          <w:szCs w:val="28"/>
          <w:lang w:val="it-IT"/>
        </w:rPr>
        <w:t>297.450.300</w:t>
      </w:r>
      <w:r w:rsidRPr="0030071E">
        <w:rPr>
          <w:szCs w:val="28"/>
          <w:lang w:val="it-IT"/>
        </w:rPr>
        <w:t xml:space="preserve">/480.000.000 đồng = </w:t>
      </w:r>
      <w:r w:rsidR="00D3177E" w:rsidRPr="0030071E">
        <w:rPr>
          <w:szCs w:val="28"/>
          <w:lang w:val="it-IT"/>
        </w:rPr>
        <w:t>62,0</w:t>
      </w:r>
      <w:r w:rsidRPr="0030071E">
        <w:rPr>
          <w:szCs w:val="28"/>
          <w:lang w:val="it-IT"/>
        </w:rPr>
        <w:t>% KH giao.</w:t>
      </w:r>
    </w:p>
    <w:p w:rsidR="0022170D" w:rsidRPr="0030071E" w:rsidRDefault="0022170D" w:rsidP="00D20518">
      <w:pPr>
        <w:spacing w:before="80" w:after="80" w:line="320" w:lineRule="exact"/>
        <w:ind w:firstLine="720"/>
        <w:jc w:val="both"/>
        <w:rPr>
          <w:szCs w:val="28"/>
        </w:rPr>
      </w:pPr>
      <w:r w:rsidRPr="0030071E">
        <w:rPr>
          <w:szCs w:val="28"/>
          <w:lang w:val="it-IT"/>
        </w:rPr>
        <w:t>Về thuỷ lợi</w:t>
      </w:r>
      <w:r w:rsidRPr="0030071E">
        <w:rPr>
          <w:szCs w:val="28"/>
        </w:rPr>
        <w:t>,</w:t>
      </w:r>
      <w:r w:rsidRPr="0030071E">
        <w:rPr>
          <w:szCs w:val="28"/>
          <w:lang w:val="it-IT"/>
        </w:rPr>
        <w:t xml:space="preserve"> các công trình thuỷ lợi trên địa bàn cơ bản đáp ứng được nguồn nước tưới. Uỷ ban nhân dân xã kết hợp với Trạm quản lý thủy nông Bắc Kạn chỉ đạo bà con nông dân đã chủ động tiến hành nạo vét kênh mương để phục vụ cho sản xuất. </w:t>
      </w:r>
    </w:p>
    <w:p w:rsidR="0022170D" w:rsidRPr="0030071E" w:rsidRDefault="0022170D" w:rsidP="00D20518">
      <w:pPr>
        <w:spacing w:before="80" w:after="80" w:line="320" w:lineRule="exact"/>
        <w:ind w:firstLine="720"/>
        <w:jc w:val="both"/>
        <w:rPr>
          <w:color w:val="000000"/>
          <w:szCs w:val="28"/>
          <w:lang w:eastAsia="vi-VN"/>
        </w:rPr>
      </w:pPr>
      <w:r w:rsidRPr="0030071E">
        <w:rPr>
          <w:color w:val="000000"/>
          <w:szCs w:val="28"/>
          <w:lang w:eastAsia="vi-VN"/>
        </w:rPr>
        <w:t xml:space="preserve">Công tác phòng chống thiên tai: Thực hiện kiện toàn BCH phòng chống thiên tai, tìm kiếm cứu nạn; phòng chống, cháy nổ, cháy rừng, cứu sập; xây dựng kế hoạch theo phương châm </w:t>
      </w:r>
      <w:r w:rsidR="00DF0766" w:rsidRPr="0030071E">
        <w:rPr>
          <w:color w:val="000000"/>
          <w:szCs w:val="28"/>
          <w:lang w:eastAsia="vi-VN"/>
        </w:rPr>
        <w:t>“</w:t>
      </w:r>
      <w:r w:rsidRPr="0030071E">
        <w:rPr>
          <w:color w:val="000000"/>
          <w:szCs w:val="28"/>
          <w:lang w:eastAsia="vi-VN"/>
        </w:rPr>
        <w:t>4 tại chỗ</w:t>
      </w:r>
      <w:r w:rsidR="00DF0766" w:rsidRPr="0030071E">
        <w:rPr>
          <w:color w:val="000000"/>
          <w:szCs w:val="28"/>
          <w:lang w:eastAsia="vi-VN"/>
        </w:rPr>
        <w:t>”</w:t>
      </w:r>
      <w:r w:rsidRPr="0030071E">
        <w:rPr>
          <w:color w:val="000000"/>
          <w:szCs w:val="28"/>
          <w:lang w:eastAsia="vi-VN"/>
        </w:rPr>
        <w:t xml:space="preserve"> đảm bảo sát với tình hình thực tế địa bàn, phân công nhiệm vụ từng thành viên BCĐ, trực theo công điện của cấp trên. Trong</w:t>
      </w:r>
      <w:r w:rsidR="00410584" w:rsidRPr="0030071E">
        <w:rPr>
          <w:color w:val="000000"/>
          <w:szCs w:val="28"/>
          <w:lang w:eastAsia="vi-VN"/>
        </w:rPr>
        <w:t xml:space="preserve"> 6 tháng</w:t>
      </w:r>
      <w:r w:rsidRPr="0030071E">
        <w:rPr>
          <w:color w:val="000000"/>
          <w:szCs w:val="28"/>
          <w:lang w:eastAsia="vi-VN"/>
        </w:rPr>
        <w:t xml:space="preserve"> </w:t>
      </w:r>
      <w:r w:rsidR="00410584" w:rsidRPr="0030071E">
        <w:rPr>
          <w:color w:val="000000"/>
          <w:szCs w:val="28"/>
          <w:lang w:eastAsia="vi-VN"/>
        </w:rPr>
        <w:t>đầu năm</w:t>
      </w:r>
      <w:r w:rsidRPr="0030071E">
        <w:rPr>
          <w:color w:val="000000"/>
          <w:szCs w:val="28"/>
          <w:lang w:eastAsia="vi-VN"/>
        </w:rPr>
        <w:t xml:space="preserve">, do ảnh hưởng của nhiều trận </w:t>
      </w:r>
      <w:r w:rsidR="002302E5" w:rsidRPr="0030071E">
        <w:rPr>
          <w:color w:val="000000"/>
          <w:szCs w:val="28"/>
          <w:lang w:eastAsia="vi-VN"/>
        </w:rPr>
        <w:t>giông lốc, mưa to làm ảnh hưởng 0,16 ha lúa của 03 hộ dân thôn Phặc Tràng bị đất vùi lấp, thiệt hại trên 70% diện tích; và một diện tích ngô bị đổ nhưng</w:t>
      </w:r>
      <w:r w:rsidR="00DF0766" w:rsidRPr="0030071E">
        <w:rPr>
          <w:color w:val="000000"/>
          <w:szCs w:val="28"/>
          <w:lang w:eastAsia="vi-VN"/>
        </w:rPr>
        <w:t xml:space="preserve"> không ảnh hưởng đến năng xuất</w:t>
      </w:r>
      <w:r w:rsidR="002302E5" w:rsidRPr="0030071E">
        <w:rPr>
          <w:color w:val="000000"/>
          <w:szCs w:val="28"/>
          <w:lang w:eastAsia="vi-VN"/>
        </w:rPr>
        <w:t xml:space="preserve"> do cây ngô đang trong thời kỳ sinh trưởng;</w:t>
      </w:r>
      <w:r w:rsidRPr="0030071E">
        <w:rPr>
          <w:color w:val="000000"/>
          <w:szCs w:val="28"/>
          <w:lang w:eastAsia="vi-VN"/>
        </w:rPr>
        <w:t xml:space="preserve"> một số tuyến đường bị sạt, lở (đường vào khu dân cư Nà Cưởm, đường từ Nà Ỏi – Nà Dì – Quan Nưa, Bản Bung ước khoảng </w:t>
      </w:r>
      <w:r w:rsidRPr="0030071E">
        <w:rPr>
          <w:color w:val="000000"/>
          <w:szCs w:val="28"/>
          <w:lang w:val="it-IT"/>
        </w:rPr>
        <w:t>270 m³ đất</w:t>
      </w:r>
      <w:r w:rsidRPr="0030071E">
        <w:rPr>
          <w:color w:val="000000"/>
          <w:szCs w:val="28"/>
        </w:rPr>
        <w:t>,</w:t>
      </w:r>
      <w:r w:rsidRPr="0030071E">
        <w:rPr>
          <w:color w:val="000000"/>
          <w:szCs w:val="28"/>
          <w:lang w:val="it-IT"/>
        </w:rPr>
        <w:t xml:space="preserve"> đá</w:t>
      </w:r>
      <w:r w:rsidRPr="0030071E">
        <w:rPr>
          <w:color w:val="000000"/>
        </w:rPr>
        <w:t xml:space="preserve">) </w:t>
      </w:r>
      <w:r w:rsidRPr="0030071E">
        <w:rPr>
          <w:color w:val="000000"/>
          <w:szCs w:val="28"/>
          <w:lang w:eastAsia="vi-VN"/>
        </w:rPr>
        <w:t>và gây sạt lở taluy dương ở 3 hộ dân ở thôn Quan Nưa</w:t>
      </w:r>
      <w:r w:rsidR="002302E5" w:rsidRPr="0030071E">
        <w:rPr>
          <w:color w:val="000000"/>
          <w:szCs w:val="28"/>
          <w:lang w:eastAsia="vi-VN"/>
        </w:rPr>
        <w:t xml:space="preserve"> </w:t>
      </w:r>
      <w:r w:rsidRPr="0030071E">
        <w:rPr>
          <w:color w:val="000000"/>
          <w:szCs w:val="28"/>
          <w:lang w:eastAsia="vi-VN"/>
        </w:rPr>
        <w:t>ước khoảng 25m</w:t>
      </w:r>
      <w:r w:rsidRPr="0030071E">
        <w:rPr>
          <w:color w:val="000000"/>
          <w:szCs w:val="28"/>
          <w:vertAlign w:val="superscript"/>
          <w:lang w:eastAsia="vi-VN"/>
        </w:rPr>
        <w:t xml:space="preserve">3 </w:t>
      </w:r>
      <w:r w:rsidRPr="0030071E">
        <w:rPr>
          <w:color w:val="000000"/>
          <w:szCs w:val="28"/>
          <w:lang w:eastAsia="vi-VN"/>
        </w:rPr>
        <w:t>đất, đá</w:t>
      </w:r>
      <w:r w:rsidRPr="0030071E">
        <w:rPr>
          <w:color w:val="000000"/>
          <w:lang w:val="it-IT"/>
        </w:rPr>
        <w:t xml:space="preserve">. </w:t>
      </w:r>
      <w:r w:rsidRPr="0030071E">
        <w:rPr>
          <w:color w:val="000000"/>
          <w:szCs w:val="28"/>
        </w:rPr>
        <w:t xml:space="preserve">Trước tình hình đó </w:t>
      </w:r>
      <w:r w:rsidRPr="0030071E">
        <w:rPr>
          <w:color w:val="000000"/>
          <w:szCs w:val="28"/>
          <w:lang w:eastAsia="vi-VN"/>
        </w:rPr>
        <w:t xml:space="preserve">cấp ủy, chính quyền xã đã tiến hành thăm nắm động viên kịp thời, trước mắt yêu cầu hộ gia đình tự khắc phục, </w:t>
      </w:r>
      <w:r w:rsidR="002302E5" w:rsidRPr="0030071E">
        <w:rPr>
          <w:color w:val="000000"/>
          <w:szCs w:val="28"/>
          <w:lang w:eastAsia="vi-VN"/>
        </w:rPr>
        <w:t>đề nghị cấp trên hỗ trợ khắc phục với số lượng thiệt hại lớn</w:t>
      </w:r>
      <w:r w:rsidRPr="0030071E">
        <w:rPr>
          <w:color w:val="000000"/>
          <w:szCs w:val="28"/>
          <w:lang w:eastAsia="vi-VN"/>
        </w:rPr>
        <w:t>.</w:t>
      </w:r>
    </w:p>
    <w:p w:rsidR="003D6F60" w:rsidRPr="0030071E" w:rsidRDefault="003D6F60" w:rsidP="00D20518">
      <w:pPr>
        <w:spacing w:before="80" w:after="80" w:line="320" w:lineRule="exact"/>
        <w:ind w:firstLine="720"/>
        <w:jc w:val="both"/>
        <w:rPr>
          <w:szCs w:val="28"/>
          <w:shd w:val="clear" w:color="auto" w:fill="FFFFFF"/>
        </w:rPr>
      </w:pPr>
      <w:r w:rsidRPr="0030071E">
        <w:rPr>
          <w:szCs w:val="28"/>
          <w:shd w:val="clear" w:color="auto" w:fill="FFFFFF"/>
        </w:rPr>
        <w:t>Quản lý tốt các mốc địa giới hành chính (ĐGHC) trên địa bàn. Công tác cấp giấy chứng nhận quyền sử dụng đất chuyển một cửa thành phố 19/26 hồ sơ (Cấp mới 11 hồ sơ, cấp đổi 08 hồ sơ), hiện đang thụ lý 07 hồ sơ.</w:t>
      </w:r>
    </w:p>
    <w:p w:rsidR="00F4488B" w:rsidRPr="0030071E" w:rsidRDefault="00F4488B" w:rsidP="00D20518">
      <w:pPr>
        <w:spacing w:before="80" w:after="80" w:line="320" w:lineRule="exact"/>
        <w:ind w:firstLine="720"/>
        <w:jc w:val="both"/>
        <w:rPr>
          <w:b/>
          <w:szCs w:val="28"/>
          <w:lang w:val="it-IT"/>
        </w:rPr>
      </w:pPr>
      <w:r w:rsidRPr="0030071E">
        <w:rPr>
          <w:b/>
          <w:szCs w:val="28"/>
          <w:lang w:val="it-IT"/>
        </w:rPr>
        <w:t xml:space="preserve">2. </w:t>
      </w:r>
      <w:r w:rsidR="0000449C" w:rsidRPr="0030071E">
        <w:rPr>
          <w:b/>
          <w:szCs w:val="28"/>
          <w:lang w:val="it-IT"/>
        </w:rPr>
        <w:t>Về</w:t>
      </w:r>
      <w:r w:rsidR="0007689A" w:rsidRPr="0030071E">
        <w:rPr>
          <w:b/>
          <w:szCs w:val="28"/>
          <w:lang w:val="it-IT"/>
        </w:rPr>
        <w:t xml:space="preserve"> văn hóa</w:t>
      </w:r>
      <w:r w:rsidR="00967C0D" w:rsidRPr="0030071E">
        <w:rPr>
          <w:b/>
          <w:szCs w:val="28"/>
          <w:lang w:val="it-IT"/>
        </w:rPr>
        <w:t xml:space="preserve">- </w:t>
      </w:r>
      <w:r w:rsidR="0000449C" w:rsidRPr="0030071E">
        <w:rPr>
          <w:b/>
          <w:szCs w:val="28"/>
          <w:lang w:val="it-IT"/>
        </w:rPr>
        <w:t xml:space="preserve">xã hội </w:t>
      </w:r>
    </w:p>
    <w:p w:rsidR="002970E8" w:rsidRPr="0030071E" w:rsidRDefault="0000449C" w:rsidP="00D20518">
      <w:pPr>
        <w:spacing w:before="80" w:after="80" w:line="320" w:lineRule="exact"/>
        <w:ind w:firstLine="720"/>
        <w:jc w:val="both"/>
      </w:pPr>
      <w:r w:rsidRPr="0030071E">
        <w:t xml:space="preserve">Thực hiện </w:t>
      </w:r>
      <w:r w:rsidR="0007689A" w:rsidRPr="0030071E">
        <w:t>tốt</w:t>
      </w:r>
      <w:r w:rsidRPr="0030071E">
        <w:t xml:space="preserve"> các chế độ an sinh xã hội</w:t>
      </w:r>
      <w:r w:rsidR="0007689A" w:rsidRPr="0030071E">
        <w:t xml:space="preserve"> đặc biệt là trong dịp Tết Nguyên đán 2022</w:t>
      </w:r>
      <w:r w:rsidR="00EE278F" w:rsidRPr="0030071E">
        <w:t>,</w:t>
      </w:r>
      <w:r w:rsidRPr="0030071E">
        <w:t xml:space="preserve"> thực hiện</w:t>
      </w:r>
      <w:r w:rsidR="00351F8B" w:rsidRPr="0030071E">
        <w:t xml:space="preserve"> </w:t>
      </w:r>
      <w:r w:rsidRPr="0030071E">
        <w:t>tuyên truyền</w:t>
      </w:r>
      <w:r w:rsidR="009B3F8E" w:rsidRPr="0030071E">
        <w:t xml:space="preserve"> </w:t>
      </w:r>
      <w:r w:rsidR="00EE278F" w:rsidRPr="0030071E">
        <w:t>về dịch Covid-19</w:t>
      </w:r>
      <w:r w:rsidRPr="0030071E">
        <w:t xml:space="preserve">, ban hành quyết định cách ly các trường hợp F0, F1 trên địa bàn. </w:t>
      </w:r>
      <w:r w:rsidR="00931B11" w:rsidRPr="0030071E">
        <w:t>Công nhận hộ nghèo năm 2021 theo chuẩn 2022 –</w:t>
      </w:r>
      <w:r w:rsidR="00931B11" w:rsidRPr="0030071E">
        <w:lastRenderedPageBreak/>
        <w:t>2025 cụ thể hộ nghèo 35 hộ = 124 khẩu chiếm 4,12%, cận nghèo 18 hộ =52 khẩu chiếm 2,12%.</w:t>
      </w:r>
      <w:r w:rsidR="00DE0B99" w:rsidRPr="0030071E">
        <w:t xml:space="preserve"> Lập 05 hồ sơ xác định mức độ khuyết tật, 02 hồ sơ giám định mức độ khuyết tật, 01 hồ sơ đề nghị chính sách người khuyết tật, 01 hồ sơ điều chỉnh trợ cấp, 01 hồ sơ mai táng phí, 01 hồ sơ thay đổi người thờ</w:t>
      </w:r>
      <w:r w:rsidR="00DF0766" w:rsidRPr="0030071E">
        <w:t xml:space="preserve"> cúng L</w:t>
      </w:r>
      <w:r w:rsidR="00DE0B99" w:rsidRPr="0030071E">
        <w:t>iệt sỹ. Chuyển các xuất quà tặng cho trẻ em nghèo học khá năm học 2021 – 2022 trong dịp Tết thiếu nhi 01/6.</w:t>
      </w:r>
    </w:p>
    <w:p w:rsidR="00DE0B99" w:rsidRPr="0030071E" w:rsidRDefault="00F055D5" w:rsidP="00D20518">
      <w:pPr>
        <w:spacing w:before="80" w:after="80" w:line="320" w:lineRule="exact"/>
        <w:ind w:firstLine="720"/>
        <w:jc w:val="both"/>
      </w:pPr>
      <w:r w:rsidRPr="0030071E">
        <w:rPr>
          <w:szCs w:val="28"/>
          <w:shd w:val="clear" w:color="auto" w:fill="FFFFFF"/>
        </w:rPr>
        <w:t>Phát động phong trào thi đua “Toàn dân đoàn kết xây dựng đời sống văn hóa, đô thị văn minh” năm 2022. Đăng ký danh hiệu “Gia đình văn hóa” 846 /851</w:t>
      </w:r>
      <w:r w:rsidR="00824203" w:rsidRPr="0030071E">
        <w:rPr>
          <w:szCs w:val="28"/>
          <w:shd w:val="clear" w:color="auto" w:fill="FFFFFF"/>
        </w:rPr>
        <w:t xml:space="preserve"> </w:t>
      </w:r>
      <w:r w:rsidRPr="0030071E">
        <w:rPr>
          <w:szCs w:val="28"/>
          <w:shd w:val="clear" w:color="auto" w:fill="FFFFFF"/>
        </w:rPr>
        <w:t>hộ đạt 99,42%, danh hiệ</w:t>
      </w:r>
      <w:r w:rsidR="00824203" w:rsidRPr="0030071E">
        <w:rPr>
          <w:szCs w:val="28"/>
          <w:shd w:val="clear" w:color="auto" w:fill="FFFFFF"/>
        </w:rPr>
        <w:t>u “Khu dân cư văn hóa” 09</w:t>
      </w:r>
      <w:r w:rsidRPr="0030071E">
        <w:rPr>
          <w:szCs w:val="28"/>
          <w:shd w:val="clear" w:color="auto" w:fill="FFFFFF"/>
        </w:rPr>
        <w:t xml:space="preserve">/09 thôn đạt 100%. </w:t>
      </w:r>
      <w:r w:rsidR="00DE0B99" w:rsidRPr="0030071E">
        <w:rPr>
          <w:color w:val="001A33"/>
          <w:szCs w:val="28"/>
          <w:shd w:val="clear" w:color="auto" w:fill="FFFFFF"/>
        </w:rPr>
        <w:t xml:space="preserve">Hoàn thiện thủ tục, hồ sơ trình UBND thành phố công nhận bản hương ước, quy ước của 09/09 thôn trên địa bàn. Ban hành kế hoạch, quyết định thành lập đội tham dự hội thi tìm hiểu pháp luật về gia đình; phòng, chống bạo lực gia đình năm 2022, kế hoạch phát triển thanh niên giai đoạn 2021-2030. Thực hiện tuyên truyền trên đài truyền thanh xã, trang tin điện tử xã Dương Quang các nội dung </w:t>
      </w:r>
      <w:r w:rsidR="00DE0B99" w:rsidRPr="0030071E">
        <w:rPr>
          <w:szCs w:val="28"/>
          <w:lang w:val="it-IT"/>
        </w:rPr>
        <w:t>tuyên truyền về dịch Covid-19</w:t>
      </w:r>
      <w:r w:rsidR="00DE0B99" w:rsidRPr="0030071E">
        <w:rPr>
          <w:szCs w:val="28"/>
        </w:rPr>
        <w:t>, kỷ niệm các ngày lễ lớ</w:t>
      </w:r>
      <w:r w:rsidR="00D04D8C" w:rsidRPr="0030071E">
        <w:rPr>
          <w:szCs w:val="28"/>
        </w:rPr>
        <w:t>n như 68 năm n</w:t>
      </w:r>
      <w:r w:rsidR="00DE0B99" w:rsidRPr="0030071E">
        <w:rPr>
          <w:szCs w:val="28"/>
        </w:rPr>
        <w:t>gày chiến thắng Điện Biên Phủ (7/5/1954 – 7/5/2022), 132 năm ngày sinh Chủ tịch Hồ Chí Minh (19/5/1890 – 19/5/2022</w:t>
      </w:r>
      <w:r w:rsidR="00D04D8C" w:rsidRPr="0030071E">
        <w:rPr>
          <w:szCs w:val="28"/>
        </w:rPr>
        <w:t>)</w:t>
      </w:r>
      <w:r w:rsidR="00DE0B99" w:rsidRPr="0030071E">
        <w:rPr>
          <w:szCs w:val="28"/>
        </w:rPr>
        <w:t>,</w:t>
      </w:r>
      <w:r w:rsidR="00DE0B99" w:rsidRPr="0030071E">
        <w:rPr>
          <w:color w:val="001A33"/>
          <w:szCs w:val="28"/>
          <w:shd w:val="clear" w:color="auto" w:fill="FFFFFF"/>
        </w:rPr>
        <w:t xml:space="preserve"> tháng hành động vì trẻ em, ngày gia đình 28/6…</w:t>
      </w:r>
    </w:p>
    <w:p w:rsidR="009C7585" w:rsidRPr="0030071E" w:rsidRDefault="009C7585" w:rsidP="00D20518">
      <w:pPr>
        <w:spacing w:before="80" w:after="80" w:line="320" w:lineRule="exact"/>
        <w:ind w:firstLine="720"/>
        <w:jc w:val="both"/>
        <w:rPr>
          <w:szCs w:val="28"/>
          <w:shd w:val="clear" w:color="auto" w:fill="FFFFFF"/>
        </w:rPr>
      </w:pPr>
      <w:r w:rsidRPr="0030071E">
        <w:rPr>
          <w:szCs w:val="28"/>
          <w:shd w:val="clear" w:color="auto" w:fill="FFFFFF"/>
        </w:rPr>
        <w:t>Ngành y tế thực hiện tốt công tác chăm sóc sức khoẻ nhân dân trên địa bàn. Chủ động tham mưu cho chính quyền địa phương làm tốt công tác phòng, chống dịch viêm đường hô hấp cấp do chủng mới của vi rút Corona gây ra. Trong 6 tháng đầu năm 2022, tình hình dịch bệnh Covid-19 diễn biến phức tạp, tổng số người khai báo y tế, qua kết quả test nhanh có 838 ca F0 được theo dõi cách ly tại cộng đồng (</w:t>
      </w:r>
      <w:r w:rsidRPr="0030071E">
        <w:rPr>
          <w:i/>
          <w:szCs w:val="28"/>
          <w:shd w:val="clear" w:color="auto" w:fill="FFFFFF"/>
        </w:rPr>
        <w:t>không có ca tử vong</w:t>
      </w:r>
      <w:r w:rsidRPr="0030071E">
        <w:rPr>
          <w:szCs w:val="28"/>
          <w:shd w:val="clear" w:color="auto" w:fill="FFFFFF"/>
        </w:rPr>
        <w:t>). Kiện toàn</w:t>
      </w:r>
      <w:r w:rsidR="00B04017" w:rsidRPr="0030071E">
        <w:rPr>
          <w:szCs w:val="28"/>
          <w:shd w:val="clear" w:color="auto" w:fill="FFFFFF"/>
        </w:rPr>
        <w:t xml:space="preserve"> </w:t>
      </w:r>
      <w:r w:rsidRPr="0030071E">
        <w:rPr>
          <w:szCs w:val="28"/>
          <w:shd w:val="clear" w:color="auto" w:fill="FFFFFF"/>
        </w:rPr>
        <w:t>Tổ phòng chống Covid-19 tại 09 thôn; Tổ chức truyền thông, tư vấn trực tiếp cho 838 lượt F0.</w:t>
      </w:r>
      <w:r w:rsidR="00916366" w:rsidRPr="0030071E">
        <w:rPr>
          <w:szCs w:val="28"/>
          <w:shd w:val="clear" w:color="auto" w:fill="FFFFFF"/>
        </w:rPr>
        <w:t xml:space="preserve"> </w:t>
      </w:r>
      <w:r w:rsidRPr="0030071E">
        <w:rPr>
          <w:szCs w:val="28"/>
          <w:shd w:val="clear" w:color="auto" w:fill="FFFFFF"/>
        </w:rPr>
        <w:t>Tiêm chủng vacxin phòng, chống dịch bệnh Covid-19 cho trẻ em từ 05-12 tuổi mũi 1=141, mũi 2 = 83; trẻ em từ 12-17 tuổi mũi 1=205 và mũi 2=177; người từ 18 tuổi trở lên mũi 1=2.193, mũi 2=2.040, mũi 3=1.712. Ngoài ra, thực hiện tốt các chương trình tiêm chủng mở rộng, chương trình dân số KHH gia đình trên địa bàn.</w:t>
      </w:r>
    </w:p>
    <w:p w:rsidR="00496BA3" w:rsidRPr="0030071E" w:rsidRDefault="00B93A9F" w:rsidP="00D20518">
      <w:pPr>
        <w:spacing w:before="80" w:after="80" w:line="320" w:lineRule="exact"/>
        <w:jc w:val="both"/>
        <w:rPr>
          <w:lang w:val="it-IT"/>
        </w:rPr>
      </w:pPr>
      <w:r w:rsidRPr="0030071E">
        <w:rPr>
          <w:szCs w:val="28"/>
          <w:lang w:val="it-IT"/>
        </w:rPr>
        <w:t xml:space="preserve"> </w:t>
      </w:r>
      <w:r w:rsidR="00D20518">
        <w:rPr>
          <w:szCs w:val="28"/>
          <w:lang w:val="it-IT"/>
        </w:rPr>
        <w:tab/>
      </w:r>
      <w:r w:rsidRPr="0030071E">
        <w:rPr>
          <w:szCs w:val="28"/>
          <w:lang w:val="it-IT"/>
        </w:rPr>
        <w:t>Các nhà trường tổ chức các nhiệm vụ năm học 2021-2022 theo kế hoạch bằng các hình thức học phù hợp với diễn biến dịch Covid-19</w:t>
      </w:r>
      <w:r w:rsidR="00496BA3" w:rsidRPr="0030071E">
        <w:rPr>
          <w:szCs w:val="28"/>
          <w:lang w:val="it-IT"/>
        </w:rPr>
        <w:t xml:space="preserve">. </w:t>
      </w:r>
      <w:r w:rsidR="003D0DD1" w:rsidRPr="0030071E">
        <w:rPr>
          <w:lang w:val="it-IT"/>
        </w:rPr>
        <w:t>Tổng số học sinh ở các bậc học 4</w:t>
      </w:r>
      <w:r w:rsidR="009D1EC9" w:rsidRPr="0030071E">
        <w:rPr>
          <w:lang w:val="it-IT"/>
        </w:rPr>
        <w:t>69</w:t>
      </w:r>
      <w:r w:rsidR="003D0DD1" w:rsidRPr="0030071E">
        <w:rPr>
          <w:lang w:val="it-IT"/>
        </w:rPr>
        <w:t xml:space="preserve"> em. Hiện nay đã tổng kết năm học 2021 – 2022, kết quả:</w:t>
      </w:r>
      <w:r w:rsidR="00496BA3" w:rsidRPr="0030071E">
        <w:rPr>
          <w:lang w:val="it-IT"/>
        </w:rPr>
        <w:t xml:space="preserve"> </w:t>
      </w:r>
    </w:p>
    <w:p w:rsidR="00496BA3" w:rsidRPr="0030071E" w:rsidRDefault="00496BA3" w:rsidP="00D20518">
      <w:pPr>
        <w:spacing w:before="80" w:after="80" w:line="320" w:lineRule="exact"/>
        <w:ind w:firstLine="720"/>
        <w:jc w:val="both"/>
        <w:rPr>
          <w:lang w:val="nl-NL"/>
        </w:rPr>
      </w:pPr>
      <w:r w:rsidRPr="0030071E">
        <w:rPr>
          <w:lang w:val="it-IT"/>
        </w:rPr>
        <w:t xml:space="preserve">- Bậc Tiểu học: </w:t>
      </w:r>
      <w:r w:rsidRPr="0030071E">
        <w:t xml:space="preserve">Có 201/210 học sinh tham gia đánh giá (9 em HSKT). </w:t>
      </w:r>
      <w:r w:rsidRPr="0030071E">
        <w:rPr>
          <w:lang w:val="nl-NL"/>
        </w:rPr>
        <w:t xml:space="preserve">Lên lớp thẳng 198/201 </w:t>
      </w:r>
      <w:r w:rsidRPr="0030071E">
        <w:t xml:space="preserve">= 98,5%, </w:t>
      </w:r>
      <w:r w:rsidRPr="0030071E">
        <w:rPr>
          <w:lang w:val="nl-NL"/>
        </w:rPr>
        <w:t>hoàn thành chương trình Tiểu học 42/42 = 100%, học sinh hoàn thành xuất sắc các nội dung học tập và rèn luyện 67/201 = 33,3%, học sinh có thành tích học tốt một môn hoặc một năng lực phẩm chất 65/201 =  32,3% (cao hơn năm học trước 1,6%)</w:t>
      </w:r>
      <w:r w:rsidR="00D04D8C" w:rsidRPr="0030071E">
        <w:rPr>
          <w:lang w:val="nl-NL"/>
        </w:rPr>
        <w:t>.</w:t>
      </w:r>
    </w:p>
    <w:p w:rsidR="00496BA3" w:rsidRPr="0030071E" w:rsidRDefault="00496BA3" w:rsidP="00D20518">
      <w:pPr>
        <w:spacing w:before="80" w:after="80" w:line="320" w:lineRule="exact"/>
        <w:ind w:firstLine="720"/>
        <w:jc w:val="both"/>
        <w:rPr>
          <w:szCs w:val="28"/>
          <w:lang w:val="nl-NL"/>
        </w:rPr>
      </w:pPr>
      <w:r w:rsidRPr="0030071E">
        <w:rPr>
          <w:lang w:val="nl-NL"/>
        </w:rPr>
        <w:t>- Bậc THCS:</w:t>
      </w:r>
      <w:r w:rsidR="00C57AAF" w:rsidRPr="0030071E">
        <w:rPr>
          <w:lang w:val="nl-NL"/>
        </w:rPr>
        <w:t xml:space="preserve"> </w:t>
      </w:r>
      <w:r w:rsidR="00C57AAF" w:rsidRPr="0030071E">
        <w:rPr>
          <w:bCs/>
          <w:szCs w:val="28"/>
          <w:lang w:val="pt-BR"/>
        </w:rPr>
        <w:t xml:space="preserve">Tổng số học sinh 142, kết quả đánh giá </w:t>
      </w:r>
      <w:r w:rsidR="00CF510C" w:rsidRPr="0030071E">
        <w:rPr>
          <w:bCs/>
          <w:szCs w:val="28"/>
          <w:lang w:val="pt-BR"/>
        </w:rPr>
        <w:t xml:space="preserve">chất lượng </w:t>
      </w:r>
      <w:r w:rsidR="00C57AAF" w:rsidRPr="0030071E">
        <w:rPr>
          <w:bCs/>
          <w:szCs w:val="28"/>
          <w:lang w:val="pt-BR"/>
        </w:rPr>
        <w:t>cuối năm học</w:t>
      </w:r>
      <w:r w:rsidR="00CF510C" w:rsidRPr="0030071E">
        <w:rPr>
          <w:bCs/>
          <w:szCs w:val="28"/>
          <w:lang w:val="pt-BR"/>
        </w:rPr>
        <w:t xml:space="preserve">: </w:t>
      </w:r>
      <w:r w:rsidR="00CF510C" w:rsidRPr="0030071E">
        <w:rPr>
          <w:szCs w:val="28"/>
          <w:lang w:val="nl-NL"/>
        </w:rPr>
        <w:t>Lớp 6, xếp loại tốt 02/44 = 4,55%, khá 15/44 = 34,09%</w:t>
      </w:r>
      <w:r w:rsidR="00C73EED" w:rsidRPr="0030071E">
        <w:rPr>
          <w:szCs w:val="28"/>
          <w:lang w:val="nl-NL"/>
        </w:rPr>
        <w:t>.</w:t>
      </w:r>
      <w:r w:rsidR="00CF510C" w:rsidRPr="0030071E">
        <w:rPr>
          <w:szCs w:val="28"/>
          <w:lang w:val="nl-NL"/>
        </w:rPr>
        <w:t xml:space="preserve"> </w:t>
      </w:r>
      <w:r w:rsidR="00C73EED" w:rsidRPr="0030071E">
        <w:rPr>
          <w:szCs w:val="28"/>
          <w:lang w:val="nl-NL"/>
        </w:rPr>
        <w:t>Khối lớp</w:t>
      </w:r>
      <w:r w:rsidR="00CF510C" w:rsidRPr="0030071E">
        <w:rPr>
          <w:szCs w:val="28"/>
          <w:lang w:val="nl-NL"/>
        </w:rPr>
        <w:t xml:space="preserve"> 7 – 8 – 9 học lực giỏi 7/98=7,14%, khá 45/98=45,92%, trung bình 45/98=45,92%, yếu </w:t>
      </w:r>
      <w:r w:rsidR="00C73EED" w:rsidRPr="0030071E">
        <w:rPr>
          <w:szCs w:val="28"/>
          <w:lang w:val="nl-NL"/>
        </w:rPr>
        <w:t>1/98= 1,02%. Tỷ lệ tốt nghiệp THCS 40/40 = 100%.</w:t>
      </w:r>
    </w:p>
    <w:p w:rsidR="00B93A9F" w:rsidRPr="0030071E" w:rsidRDefault="00496BA3" w:rsidP="00D20518">
      <w:pPr>
        <w:spacing w:before="80" w:after="80" w:line="320" w:lineRule="exact"/>
        <w:ind w:firstLine="720"/>
        <w:jc w:val="both"/>
        <w:rPr>
          <w:lang w:val="pt-PT"/>
        </w:rPr>
      </w:pPr>
      <w:r w:rsidRPr="0030071E">
        <w:rPr>
          <w:lang w:val="nl-NL"/>
        </w:rPr>
        <w:t>- Bậc Mầm non:</w:t>
      </w:r>
      <w:r w:rsidR="0089339E" w:rsidRPr="0030071E">
        <w:rPr>
          <w:lang w:val="nl-NL"/>
        </w:rPr>
        <w:t xml:space="preserve"> Tổng số 126 cháu, chất lượng đánh giá: </w:t>
      </w:r>
      <w:r w:rsidR="0089339E" w:rsidRPr="0030071E">
        <w:t>Trẻ nắm chương trình 125/126 = 99,2%</w:t>
      </w:r>
      <w:r w:rsidR="0089339E" w:rsidRPr="0030071E">
        <w:rPr>
          <w:i/>
        </w:rPr>
        <w:t xml:space="preserve"> (01 trẻ KT học hòa nhập ko đánh giá)</w:t>
      </w:r>
      <w:r w:rsidR="0089339E" w:rsidRPr="0030071E">
        <w:t xml:space="preserve">, trẻ 3,4 tuổi theo các chủ đề 84/85 = 100%, </w:t>
      </w:r>
      <w:r w:rsidR="0089339E" w:rsidRPr="0030071E">
        <w:rPr>
          <w:lang w:val="nl-NL"/>
        </w:rPr>
        <w:t>trẻ 5 tuổi hoàn thành chương trình GDMN</w:t>
      </w:r>
      <w:r w:rsidR="0089339E" w:rsidRPr="0030071E">
        <w:rPr>
          <w:lang w:val="pt-PT"/>
        </w:rPr>
        <w:t xml:space="preserve"> 41/41 = 100%</w:t>
      </w:r>
    </w:p>
    <w:p w:rsidR="00866CF6" w:rsidRPr="0030071E" w:rsidRDefault="00866CF6" w:rsidP="00D20518">
      <w:pPr>
        <w:spacing w:before="80" w:after="80" w:line="320" w:lineRule="exact"/>
        <w:ind w:firstLine="720"/>
        <w:jc w:val="both"/>
        <w:rPr>
          <w:b/>
          <w:szCs w:val="28"/>
          <w:shd w:val="clear" w:color="auto" w:fill="FFFFFF"/>
        </w:rPr>
      </w:pPr>
      <w:r w:rsidRPr="0030071E">
        <w:rPr>
          <w:b/>
          <w:szCs w:val="28"/>
          <w:shd w:val="clear" w:color="auto" w:fill="FFFFFF"/>
        </w:rPr>
        <w:t>3. Công tác xây dựng nông thôn mới</w:t>
      </w:r>
    </w:p>
    <w:p w:rsidR="00866CF6" w:rsidRPr="0030071E" w:rsidRDefault="00866CF6" w:rsidP="00D20518">
      <w:pPr>
        <w:spacing w:before="80" w:after="80" w:line="320" w:lineRule="exact"/>
        <w:jc w:val="both"/>
        <w:rPr>
          <w:szCs w:val="28"/>
        </w:rPr>
      </w:pPr>
      <w:r w:rsidRPr="0030071E">
        <w:rPr>
          <w:szCs w:val="28"/>
          <w:shd w:val="clear" w:color="auto" w:fill="FFFFFF"/>
        </w:rPr>
        <w:lastRenderedPageBreak/>
        <w:t>Triển khai thực hiện Kế hoạch số 31/KH-UBND ngày 29/3/2022 của UBND xã về lộ trình chi tiết thựchiện các tiêu chí xây dựng nông thôn mới nâng cao và thôn nông thôn mới. Mục tiêu, phấn  đấu  đạ</w:t>
      </w:r>
      <w:r w:rsidR="00B04017" w:rsidRPr="0030071E">
        <w:rPr>
          <w:szCs w:val="28"/>
          <w:shd w:val="clear" w:color="auto" w:fill="FFFFFF"/>
        </w:rPr>
        <w:t xml:space="preserve">t 03 </w:t>
      </w:r>
      <w:r w:rsidRPr="0030071E">
        <w:rPr>
          <w:szCs w:val="28"/>
          <w:shd w:val="clear" w:color="auto" w:fill="FFFFFF"/>
        </w:rPr>
        <w:t>tiêu  chí  xây  dựng  nông  thôn  mới  nâng  cao  gồm Tiêu chí số 1 “Quy hoạch”, Tiêu chí số 8 “Thu nhập”, Tiêu chí số 14 “Văn hóa”; phấn đấu có 02 thôn đạt thôn nông thôn mới năm 2022, gồm các thôn: Bản Giềng, Bản Bung</w:t>
      </w:r>
      <w:r w:rsidR="00D04D8C" w:rsidRPr="0030071E">
        <w:rPr>
          <w:szCs w:val="28"/>
          <w:shd w:val="clear" w:color="auto" w:fill="FFFFFF"/>
        </w:rPr>
        <w:t xml:space="preserve">. Thực hiện vệ sinh môi trường, chỉnh trang cảnh quan chuẩn bị </w:t>
      </w:r>
      <w:r w:rsidR="005922CA" w:rsidRPr="0030071E">
        <w:rPr>
          <w:szCs w:val="28"/>
          <w:shd w:val="clear" w:color="auto" w:fill="FFFFFF"/>
        </w:rPr>
        <w:t>cho Lễ công bố Thành phố Bắc Kạn đạt chuẩn nông thôn mới.</w:t>
      </w:r>
    </w:p>
    <w:p w:rsidR="00F4488B" w:rsidRPr="0030071E" w:rsidRDefault="00E5282B" w:rsidP="00D20518">
      <w:pPr>
        <w:spacing w:before="80" w:after="80" w:line="320" w:lineRule="exact"/>
        <w:ind w:firstLine="720"/>
        <w:jc w:val="both"/>
        <w:rPr>
          <w:szCs w:val="28"/>
          <w:lang w:val="it-IT"/>
        </w:rPr>
      </w:pPr>
      <w:r w:rsidRPr="0030071E">
        <w:rPr>
          <w:b/>
          <w:szCs w:val="28"/>
          <w:lang w:val="it-IT"/>
        </w:rPr>
        <w:t>4</w:t>
      </w:r>
      <w:r w:rsidR="00F4488B" w:rsidRPr="0030071E">
        <w:rPr>
          <w:b/>
          <w:szCs w:val="28"/>
          <w:lang w:val="it-IT"/>
        </w:rPr>
        <w:t xml:space="preserve">. </w:t>
      </w:r>
      <w:r w:rsidR="0006411F" w:rsidRPr="0030071E">
        <w:rPr>
          <w:b/>
          <w:szCs w:val="28"/>
          <w:lang w:val="it-IT"/>
        </w:rPr>
        <w:t>Về</w:t>
      </w:r>
      <w:r w:rsidR="00967C0D" w:rsidRPr="0030071E">
        <w:rPr>
          <w:b/>
          <w:szCs w:val="28"/>
          <w:lang w:val="it-IT"/>
        </w:rPr>
        <w:t xml:space="preserve"> công tác Q</w:t>
      </w:r>
      <w:bookmarkStart w:id="0" w:name="_GoBack"/>
      <w:bookmarkEnd w:id="0"/>
      <w:r w:rsidR="0006411F" w:rsidRPr="0030071E">
        <w:rPr>
          <w:b/>
          <w:szCs w:val="28"/>
          <w:lang w:val="it-IT"/>
        </w:rPr>
        <w:t>uốc phòng – an ninh</w:t>
      </w:r>
      <w:r w:rsidR="00967C0D" w:rsidRPr="0030071E">
        <w:rPr>
          <w:b/>
          <w:szCs w:val="28"/>
          <w:lang w:val="it-IT"/>
        </w:rPr>
        <w:t>, T</w:t>
      </w:r>
      <w:r w:rsidR="00F4488B" w:rsidRPr="0030071E">
        <w:rPr>
          <w:b/>
          <w:szCs w:val="28"/>
          <w:lang w:val="it-IT"/>
        </w:rPr>
        <w:t>ư pháp</w:t>
      </w:r>
      <w:r w:rsidR="00967C0D" w:rsidRPr="0030071E">
        <w:rPr>
          <w:b/>
          <w:szCs w:val="28"/>
          <w:lang w:val="it-IT"/>
        </w:rPr>
        <w:t xml:space="preserve"> - H</w:t>
      </w:r>
      <w:r w:rsidR="00F4488B" w:rsidRPr="0030071E">
        <w:rPr>
          <w:b/>
          <w:szCs w:val="28"/>
          <w:lang w:val="it-IT"/>
        </w:rPr>
        <w:t>ộ tịch</w:t>
      </w:r>
    </w:p>
    <w:p w:rsidR="00277049" w:rsidRPr="0030071E" w:rsidRDefault="0006411F" w:rsidP="00D20518">
      <w:pPr>
        <w:spacing w:before="80" w:after="80" w:line="320" w:lineRule="exact"/>
        <w:ind w:firstLine="720"/>
        <w:jc w:val="both"/>
        <w:rPr>
          <w:szCs w:val="28"/>
          <w:lang w:val="it-IT"/>
        </w:rPr>
      </w:pPr>
      <w:r w:rsidRPr="0030071E">
        <w:rPr>
          <w:szCs w:val="28"/>
          <w:lang w:val="it-IT"/>
        </w:rPr>
        <w:t>Duy trì tốt công tác trực sãn sàng chiến đấu</w:t>
      </w:r>
      <w:r w:rsidR="00572A02" w:rsidRPr="0030071E">
        <w:rPr>
          <w:szCs w:val="28"/>
          <w:lang w:val="it-IT"/>
        </w:rPr>
        <w:t>, hoàn thành 100% chỉ tiêu tuyển quân năm 2022.</w:t>
      </w:r>
      <w:r w:rsidR="00277049" w:rsidRPr="0030071E">
        <w:rPr>
          <w:szCs w:val="28"/>
          <w:lang w:val="it-IT"/>
        </w:rPr>
        <w:t xml:space="preserve"> </w:t>
      </w:r>
      <w:r w:rsidR="00277049" w:rsidRPr="0030071E">
        <w:rPr>
          <w:szCs w:val="28"/>
        </w:rPr>
        <w:t>Tổ chức huấn luyện dân quân năm 2022, quân số huy động 48 đồng chí, thực hành bắn bài 1 bảo đảm an toàn tuyệt đối. Huy động lực lượng dân quân tham gia hội thao quốc phòng, hội thao trung đội dân quân cơ động gồm 31 đồng chí, đạt gải ba toàn đoàn.</w:t>
      </w:r>
    </w:p>
    <w:p w:rsidR="0006411F" w:rsidRPr="0030071E" w:rsidRDefault="00F931D7" w:rsidP="00D20518">
      <w:pPr>
        <w:spacing w:before="80" w:after="80" w:line="320" w:lineRule="exact"/>
        <w:ind w:firstLine="720"/>
        <w:jc w:val="both"/>
        <w:rPr>
          <w:szCs w:val="28"/>
          <w:lang w:val="it-IT"/>
        </w:rPr>
      </w:pPr>
      <w:r w:rsidRPr="0030071E">
        <w:rPr>
          <w:szCs w:val="28"/>
          <w:lang w:val="it-IT"/>
        </w:rPr>
        <w:t>Tình hình chính trị, trật tự an toàn xã hộ</w:t>
      </w:r>
      <w:r w:rsidR="00DE61D2" w:rsidRPr="0030071E">
        <w:rPr>
          <w:szCs w:val="28"/>
          <w:lang w:val="it-IT"/>
        </w:rPr>
        <w:t>i:</w:t>
      </w:r>
      <w:r w:rsidR="00805E33" w:rsidRPr="0030071E">
        <w:rPr>
          <w:szCs w:val="28"/>
          <w:lang w:val="it-IT"/>
        </w:rPr>
        <w:t xml:space="preserve"> Trong 6 tháng đầu năm </w:t>
      </w:r>
      <w:r w:rsidR="002904B8" w:rsidRPr="0030071E">
        <w:rPr>
          <w:szCs w:val="28"/>
          <w:lang w:val="it-IT"/>
        </w:rPr>
        <w:t>xảy ra</w:t>
      </w:r>
      <w:r w:rsidR="00805E33" w:rsidRPr="0030071E">
        <w:rPr>
          <w:szCs w:val="28"/>
          <w:lang w:val="it-IT"/>
        </w:rPr>
        <w:t xml:space="preserve"> 08 vụ việc (</w:t>
      </w:r>
      <w:r w:rsidR="00805E33" w:rsidRPr="0030071E">
        <w:rPr>
          <w:i/>
          <w:szCs w:val="28"/>
          <w:lang w:val="it-IT"/>
        </w:rPr>
        <w:t>tăng 5 vụ, 11 đối tượng so với cùng kỳ năm ngoái</w:t>
      </w:r>
      <w:r w:rsidR="00805E33" w:rsidRPr="0030071E">
        <w:rPr>
          <w:szCs w:val="28"/>
          <w:lang w:val="it-IT"/>
        </w:rPr>
        <w:t>) cụ thể: Cố ý gây thương tích 01 vụ do 4 đối tượng ở địa bàn khác gây ra, xâm hại sức khỏe 01 vụ, sử dụng trái phép chất ma túy 03 vụ, gây rối trật tự công cộng 01 vụ, trộm cắp tài sản 02 vụ</w:t>
      </w:r>
      <w:r w:rsidR="00263F00" w:rsidRPr="0030071E">
        <w:rPr>
          <w:szCs w:val="28"/>
          <w:lang w:val="it-IT"/>
        </w:rPr>
        <w:t xml:space="preserve"> (c</w:t>
      </w:r>
      <w:r w:rsidR="00805E33" w:rsidRPr="0030071E">
        <w:rPr>
          <w:szCs w:val="28"/>
          <w:lang w:val="it-IT"/>
        </w:rPr>
        <w:t>ác vụ việc đã được công an xã xác minh và giải quyết theo thẩm quyề</w:t>
      </w:r>
      <w:r w:rsidR="00263F00" w:rsidRPr="0030071E">
        <w:rPr>
          <w:szCs w:val="28"/>
          <w:lang w:val="it-IT"/>
        </w:rPr>
        <w:t>n); ti</w:t>
      </w:r>
      <w:r w:rsidR="00805E33" w:rsidRPr="0030071E">
        <w:rPr>
          <w:szCs w:val="28"/>
          <w:lang w:val="it-IT"/>
        </w:rPr>
        <w:t>ếp nhận 01 tin tố giác tội phạm;</w:t>
      </w:r>
      <w:r w:rsidR="00277049" w:rsidRPr="0030071E">
        <w:rPr>
          <w:szCs w:val="28"/>
          <w:lang w:val="it-IT"/>
        </w:rPr>
        <w:t xml:space="preserve"> </w:t>
      </w:r>
      <w:r w:rsidR="00263F00" w:rsidRPr="0030071E">
        <w:rPr>
          <w:szCs w:val="28"/>
          <w:lang w:val="it-IT"/>
        </w:rPr>
        <w:t>t</w:t>
      </w:r>
      <w:r w:rsidR="00A253D9" w:rsidRPr="0030071E">
        <w:rPr>
          <w:szCs w:val="28"/>
          <w:lang w:val="it-IT"/>
        </w:rPr>
        <w:t xml:space="preserve">hực hiện tuần tra được </w:t>
      </w:r>
      <w:r w:rsidR="00805E33" w:rsidRPr="0030071E">
        <w:rPr>
          <w:szCs w:val="28"/>
          <w:lang w:val="it-IT"/>
        </w:rPr>
        <w:t>48</w:t>
      </w:r>
      <w:r w:rsidR="00A253D9" w:rsidRPr="0030071E">
        <w:rPr>
          <w:szCs w:val="28"/>
          <w:lang w:val="it-IT"/>
        </w:rPr>
        <w:t xml:space="preserve"> buổi, kiểm tra tạm trú </w:t>
      </w:r>
      <w:r w:rsidR="00805E33" w:rsidRPr="0030071E">
        <w:rPr>
          <w:szCs w:val="28"/>
          <w:lang w:val="it-IT"/>
        </w:rPr>
        <w:t>57</w:t>
      </w:r>
      <w:r w:rsidR="00A253D9" w:rsidRPr="0030071E">
        <w:rPr>
          <w:szCs w:val="28"/>
          <w:lang w:val="it-IT"/>
        </w:rPr>
        <w:t xml:space="preserve"> cuộc; xử phạt hành chính 0</w:t>
      </w:r>
      <w:r w:rsidR="00805E33" w:rsidRPr="0030071E">
        <w:rPr>
          <w:szCs w:val="28"/>
          <w:lang w:val="it-IT"/>
        </w:rPr>
        <w:t>1</w:t>
      </w:r>
      <w:r w:rsidR="00A253D9" w:rsidRPr="0030071E">
        <w:rPr>
          <w:szCs w:val="28"/>
          <w:lang w:val="it-IT"/>
        </w:rPr>
        <w:t xml:space="preserve"> đối tượng sử dụng trái phép chất ma túy</w:t>
      </w:r>
      <w:r w:rsidR="00805E33" w:rsidRPr="0030071E">
        <w:rPr>
          <w:szCs w:val="28"/>
          <w:lang w:val="it-IT"/>
        </w:rPr>
        <w:t>, 01 đối tượng không đăng ký tạm trú</w:t>
      </w:r>
      <w:r w:rsidR="002C56EA" w:rsidRPr="0030071E">
        <w:rPr>
          <w:szCs w:val="28"/>
          <w:lang w:val="it-IT"/>
        </w:rPr>
        <w:t>.</w:t>
      </w:r>
    </w:p>
    <w:p w:rsidR="00683CC9" w:rsidRPr="0030071E" w:rsidRDefault="002C56EA" w:rsidP="00D20518">
      <w:pPr>
        <w:spacing w:before="80" w:after="80" w:line="320" w:lineRule="exact"/>
        <w:ind w:firstLine="720"/>
        <w:jc w:val="both"/>
        <w:rPr>
          <w:szCs w:val="28"/>
        </w:rPr>
      </w:pPr>
      <w:r w:rsidRPr="0030071E">
        <w:rPr>
          <w:i/>
          <w:szCs w:val="28"/>
          <w:lang w:val="it-IT"/>
        </w:rPr>
        <w:t>Về lĩnh vực tư pháp – hộ tịch</w:t>
      </w:r>
      <w:r w:rsidRPr="0030071E">
        <w:rPr>
          <w:szCs w:val="28"/>
          <w:lang w:val="it-IT"/>
        </w:rPr>
        <w:t xml:space="preserve">: </w:t>
      </w:r>
      <w:r w:rsidR="00683CC9" w:rsidRPr="0030071E">
        <w:rPr>
          <w:szCs w:val="28"/>
          <w:lang w:val="it-IT"/>
        </w:rPr>
        <w:t>Ban hành Kế hoạ</w:t>
      </w:r>
      <w:r w:rsidR="003754DD" w:rsidRPr="0030071E">
        <w:rPr>
          <w:szCs w:val="28"/>
          <w:lang w:val="it-IT"/>
        </w:rPr>
        <w:t xml:space="preserve">ch </w:t>
      </w:r>
      <w:r w:rsidR="00683CC9" w:rsidRPr="0030071E">
        <w:rPr>
          <w:szCs w:val="28"/>
          <w:lang w:val="it-IT"/>
        </w:rPr>
        <w:t>số</w:t>
      </w:r>
      <w:r w:rsidR="003754DD" w:rsidRPr="0030071E">
        <w:rPr>
          <w:szCs w:val="28"/>
          <w:lang w:val="it-IT"/>
        </w:rPr>
        <w:t xml:space="preserve"> </w:t>
      </w:r>
      <w:r w:rsidR="003754DD" w:rsidRPr="0030071E">
        <w:rPr>
          <w:szCs w:val="28"/>
        </w:rPr>
        <w:t xml:space="preserve">10/KH-UBND </w:t>
      </w:r>
      <w:r w:rsidR="00683CC9" w:rsidRPr="0030071E">
        <w:rPr>
          <w:szCs w:val="28"/>
        </w:rPr>
        <w:t>n</w:t>
      </w:r>
      <w:r w:rsidR="003754DD" w:rsidRPr="0030071E">
        <w:rPr>
          <w:szCs w:val="28"/>
        </w:rPr>
        <w:t xml:space="preserve">gày 28/01/2022 về công tác Tư pháp năm 2022; kế hoạch số 11/KH-UBND </w:t>
      </w:r>
      <w:r w:rsidR="00683CC9" w:rsidRPr="0030071E">
        <w:rPr>
          <w:szCs w:val="28"/>
        </w:rPr>
        <w:t>ngày 28/01/2022 theo dõi thi hành pháp luật, xử phạt vi phạm hành chính năm 2022; xây dựng kế</w:t>
      </w:r>
      <w:r w:rsidR="003754DD" w:rsidRPr="0030071E">
        <w:rPr>
          <w:szCs w:val="28"/>
        </w:rPr>
        <w:t xml:space="preserve"> </w:t>
      </w:r>
      <w:r w:rsidR="00683CC9" w:rsidRPr="0030071E">
        <w:rPr>
          <w:szCs w:val="28"/>
        </w:rPr>
        <w:t>hoạch</w:t>
      </w:r>
      <w:r w:rsidR="003754DD" w:rsidRPr="0030071E">
        <w:rPr>
          <w:szCs w:val="28"/>
        </w:rPr>
        <w:t xml:space="preserve"> </w:t>
      </w:r>
      <w:r w:rsidR="00683CC9" w:rsidRPr="0030071E">
        <w:rPr>
          <w:szCs w:val="28"/>
        </w:rPr>
        <w:t>tuyên truyền, phổ</w:t>
      </w:r>
      <w:r w:rsidR="00F6743C" w:rsidRPr="0030071E">
        <w:rPr>
          <w:szCs w:val="28"/>
        </w:rPr>
        <w:t xml:space="preserve"> </w:t>
      </w:r>
      <w:r w:rsidR="00683CC9" w:rsidRPr="0030071E">
        <w:rPr>
          <w:szCs w:val="28"/>
        </w:rPr>
        <w:t>biến giáo dục pháp luật năm 2022, cấp phát trên 200 tờ rơi; Công tác quản lý</w:t>
      </w:r>
      <w:r w:rsidR="00F6743C" w:rsidRPr="0030071E">
        <w:rPr>
          <w:szCs w:val="28"/>
        </w:rPr>
        <w:t xml:space="preserve"> </w:t>
      </w:r>
      <w:r w:rsidR="00683CC9" w:rsidRPr="0030071E">
        <w:rPr>
          <w:szCs w:val="28"/>
        </w:rPr>
        <w:t xml:space="preserve">hộ tịch trên địa bàn được giao dịch một cửa nhanh chóng, thuận lợi. Tổng số tiếp nhận 141 trường hợp </w:t>
      </w:r>
      <w:r w:rsidR="00F6743C" w:rsidRPr="0030071E">
        <w:rPr>
          <w:szCs w:val="28"/>
        </w:rPr>
        <w:t>(</w:t>
      </w:r>
      <w:r w:rsidR="00683CC9" w:rsidRPr="0030071E">
        <w:rPr>
          <w:i/>
          <w:szCs w:val="28"/>
        </w:rPr>
        <w:t>khai sinh 15; Kết hôn 13 cặp; Khai tử 03 trường hợp; Cấp giấy xác nhận tình trạng hôn nhân 05; chứng thực 105 trường hợp</w:t>
      </w:r>
      <w:r w:rsidR="00683CC9" w:rsidRPr="0030071E">
        <w:rPr>
          <w:szCs w:val="28"/>
        </w:rPr>
        <w:t>).</w:t>
      </w:r>
    </w:p>
    <w:p w:rsidR="00F055D5" w:rsidRPr="0030071E" w:rsidRDefault="00177FFE" w:rsidP="00D20518">
      <w:pPr>
        <w:spacing w:before="80" w:after="80" w:line="320" w:lineRule="exact"/>
        <w:ind w:firstLine="720"/>
        <w:jc w:val="both"/>
        <w:rPr>
          <w:szCs w:val="28"/>
          <w:shd w:val="clear" w:color="auto" w:fill="FFFFFF"/>
        </w:rPr>
      </w:pPr>
      <w:r w:rsidRPr="0030071E">
        <w:rPr>
          <w:szCs w:val="28"/>
          <w:lang w:val="it-IT"/>
        </w:rPr>
        <w:t xml:space="preserve">Về công tác tiếp công dân và </w:t>
      </w:r>
      <w:r w:rsidR="002F5D42" w:rsidRPr="0030071E">
        <w:rPr>
          <w:szCs w:val="28"/>
          <w:lang w:val="it-IT"/>
        </w:rPr>
        <w:t xml:space="preserve">xử lý đơn thư: </w:t>
      </w:r>
      <w:r w:rsidR="00F055D5" w:rsidRPr="0030071E">
        <w:rPr>
          <w:szCs w:val="28"/>
          <w:shd w:val="clear" w:color="auto" w:fill="FFFFFF"/>
        </w:rPr>
        <w:t>Tổng số 06 đơn đề nghị, kết quả, đã phối hợp giải quyết theo thẩm quyền 03 đơn, 03 chuyển đề nghị UBND Thành phố giải quyết.</w:t>
      </w:r>
    </w:p>
    <w:p w:rsidR="00F055D5" w:rsidRPr="0030071E" w:rsidRDefault="00F055D5" w:rsidP="00D20518">
      <w:pPr>
        <w:spacing w:before="80" w:after="80" w:line="320" w:lineRule="exact"/>
        <w:ind w:firstLine="720"/>
        <w:jc w:val="both"/>
        <w:rPr>
          <w:szCs w:val="28"/>
          <w:shd w:val="clear" w:color="auto" w:fill="FFFFFF"/>
        </w:rPr>
      </w:pPr>
      <w:r w:rsidRPr="0030071E">
        <w:rPr>
          <w:szCs w:val="28"/>
          <w:shd w:val="clear" w:color="auto" w:fill="FFFFFF"/>
        </w:rPr>
        <w:t>Chủ tịch UBND xã tiếp công dân định kỳ 14 buổi, trong đó có 02 lượt công dân đến kiến nghị, nội dung liên quan đến đất đai. Kết quả, đã phối hợp giải quyết 01 vụ việc (Nông Thái Đoan), UBND thành phố đang thụ lý 01 vụ việc ở thôn Nà Dì.</w:t>
      </w:r>
    </w:p>
    <w:p w:rsidR="003B5F8E" w:rsidRPr="0030071E" w:rsidRDefault="00E5282B" w:rsidP="00D20518">
      <w:pPr>
        <w:spacing w:before="80" w:after="80" w:line="320" w:lineRule="exact"/>
        <w:ind w:firstLine="720"/>
        <w:jc w:val="both"/>
        <w:rPr>
          <w:b/>
          <w:szCs w:val="28"/>
          <w:lang w:val="it-IT"/>
        </w:rPr>
      </w:pPr>
      <w:r w:rsidRPr="0030071E">
        <w:rPr>
          <w:b/>
          <w:szCs w:val="28"/>
          <w:lang w:val="it-IT"/>
        </w:rPr>
        <w:t>5</w:t>
      </w:r>
      <w:r w:rsidR="002C3270" w:rsidRPr="0030071E">
        <w:rPr>
          <w:b/>
          <w:szCs w:val="28"/>
          <w:lang w:val="it-IT"/>
        </w:rPr>
        <w:t xml:space="preserve">. </w:t>
      </w:r>
      <w:r w:rsidR="003B5F8E" w:rsidRPr="0030071E">
        <w:rPr>
          <w:b/>
          <w:szCs w:val="28"/>
          <w:lang w:val="it-IT"/>
        </w:rPr>
        <w:t>Về công tác xây dựng Đảng, chính quyền, MTTQ và các đoàn thể</w:t>
      </w:r>
    </w:p>
    <w:p w:rsidR="002970E8" w:rsidRPr="0030071E" w:rsidRDefault="00E55980" w:rsidP="00D20518">
      <w:pPr>
        <w:spacing w:before="80" w:after="80" w:line="320" w:lineRule="exact"/>
        <w:ind w:firstLine="720"/>
        <w:jc w:val="both"/>
        <w:rPr>
          <w:b/>
          <w:lang w:val="it-IT"/>
        </w:rPr>
      </w:pPr>
      <w:r w:rsidRPr="0030071E">
        <w:rPr>
          <w:szCs w:val="28"/>
          <w:shd w:val="clear" w:color="auto" w:fill="FFFFFF"/>
        </w:rPr>
        <w:t>Định hướng tuyền truyền cho các chi bộ</w:t>
      </w:r>
      <w:r w:rsidRPr="0030071E">
        <w:rPr>
          <w:lang w:val="it-IT"/>
        </w:rPr>
        <w:t>;</w:t>
      </w:r>
      <w:r w:rsidR="00A97613" w:rsidRPr="0030071E">
        <w:rPr>
          <w:lang w:val="it-IT"/>
        </w:rPr>
        <w:t xml:space="preserve"> </w:t>
      </w:r>
      <w:r w:rsidR="009734E7" w:rsidRPr="0030071E">
        <w:rPr>
          <w:szCs w:val="28"/>
          <w:shd w:val="clear" w:color="auto" w:fill="FFFFFF"/>
        </w:rPr>
        <w:t>Chủ động nắm tình hình quần chúng Nhân dân, các hoạt động tôn giáo, tín ngưỡng trên địa bàn</w:t>
      </w:r>
      <w:r w:rsidR="005A3D95" w:rsidRPr="0030071E">
        <w:rPr>
          <w:szCs w:val="28"/>
          <w:shd w:val="clear" w:color="auto" w:fill="FFFFFF"/>
        </w:rPr>
        <w:t>;</w:t>
      </w:r>
      <w:r w:rsidRPr="0030071E">
        <w:rPr>
          <w:lang w:val="it-IT"/>
        </w:rPr>
        <w:t xml:space="preserve"> t</w:t>
      </w:r>
      <w:r w:rsidR="002970E8" w:rsidRPr="0030071E">
        <w:rPr>
          <w:lang w:val="it-IT"/>
        </w:rPr>
        <w:t>ổ chức Hội nghị Ban chấp hành thông qua Nghị quyết lãnh đạo nhiệm vụ năm 2022, thông qua và đề nghị xóa tên 01 đảng viên, tổ chức đánh giá chất lượng đảng viên và TCCSĐ năm 2021 kết quả:</w:t>
      </w:r>
    </w:p>
    <w:p w:rsidR="002970E8" w:rsidRPr="0030071E" w:rsidRDefault="002970E8" w:rsidP="00D20518">
      <w:pPr>
        <w:spacing w:before="80" w:after="80" w:line="320" w:lineRule="exact"/>
        <w:ind w:firstLine="720"/>
        <w:jc w:val="both"/>
        <w:rPr>
          <w:szCs w:val="28"/>
        </w:rPr>
      </w:pPr>
      <w:r w:rsidRPr="0030071E">
        <w:rPr>
          <w:lang w:val="it-IT"/>
        </w:rPr>
        <w:lastRenderedPageBreak/>
        <w:t xml:space="preserve">- Về phân loại đảng viên: </w:t>
      </w:r>
      <w:r w:rsidRPr="0030071E">
        <w:rPr>
          <w:szCs w:val="28"/>
        </w:rPr>
        <w:t>Đảng viên hoàn thành xuất sắc nhiệm vụ 34 đ/c = 15,08%, đảng viên hoàn thành tốt nhiệm vụ 193 đ/c = 82,7%, đảng viên hoàn thành  nhiệm vụ 5 đ/c = 2,15%, đảng viên không hoàn thành nhiệm vụ 0 đ/c = 0%</w:t>
      </w:r>
    </w:p>
    <w:p w:rsidR="002970E8" w:rsidRPr="0030071E" w:rsidRDefault="002970E8" w:rsidP="00D20518">
      <w:pPr>
        <w:spacing w:before="80" w:after="80" w:line="320" w:lineRule="exact"/>
        <w:ind w:firstLine="720"/>
        <w:jc w:val="both"/>
        <w:rPr>
          <w:szCs w:val="28"/>
        </w:rPr>
      </w:pPr>
      <w:r w:rsidRPr="0030071E">
        <w:rPr>
          <w:szCs w:val="28"/>
        </w:rPr>
        <w:t>- Về phân loại tổ chức đảng:</w:t>
      </w:r>
      <w:r w:rsidR="00A97613" w:rsidRPr="0030071E">
        <w:rPr>
          <w:szCs w:val="28"/>
        </w:rPr>
        <w:t xml:space="preserve"> </w:t>
      </w:r>
      <w:r w:rsidRPr="0030071E">
        <w:rPr>
          <w:szCs w:val="28"/>
        </w:rPr>
        <w:t>Số chi bộ “hoàn thành xuất sắc” nhiệm vụ</w:t>
      </w:r>
      <w:r w:rsidR="00A97613" w:rsidRPr="0030071E">
        <w:rPr>
          <w:szCs w:val="28"/>
        </w:rPr>
        <w:t xml:space="preserve"> </w:t>
      </w:r>
      <w:r w:rsidRPr="0030071E">
        <w:rPr>
          <w:szCs w:val="28"/>
        </w:rPr>
        <w:t>3/13 = 23,07%</w:t>
      </w:r>
      <w:r w:rsidRPr="0030071E">
        <w:rPr>
          <w:b/>
          <w:szCs w:val="28"/>
        </w:rPr>
        <w:t xml:space="preserve">, </w:t>
      </w:r>
      <w:r w:rsidRPr="0030071E">
        <w:rPr>
          <w:szCs w:val="28"/>
        </w:rPr>
        <w:t>chi bộ “hoàn thành tốt nhiệm vụ”</w:t>
      </w:r>
      <w:r w:rsidR="00A97613" w:rsidRPr="0030071E">
        <w:rPr>
          <w:szCs w:val="28"/>
        </w:rPr>
        <w:t xml:space="preserve"> </w:t>
      </w:r>
      <w:r w:rsidRPr="0030071E">
        <w:rPr>
          <w:szCs w:val="28"/>
        </w:rPr>
        <w:t>10/13 = 76,93%</w:t>
      </w:r>
    </w:p>
    <w:p w:rsidR="00C914BF" w:rsidRPr="0030071E" w:rsidRDefault="00C914BF" w:rsidP="00D20518">
      <w:pPr>
        <w:spacing w:before="80" w:after="80" w:line="320" w:lineRule="exact"/>
        <w:ind w:firstLine="720"/>
        <w:jc w:val="both"/>
        <w:rPr>
          <w:szCs w:val="28"/>
          <w:shd w:val="clear" w:color="auto" w:fill="FFFFFF"/>
        </w:rPr>
      </w:pPr>
      <w:r w:rsidRPr="0030071E">
        <w:rPr>
          <w:szCs w:val="28"/>
          <w:shd w:val="clear" w:color="auto" w:fill="FFFFFF"/>
        </w:rPr>
        <w:t>Cử 3 đảng viên tham gia lớp bồi dưỡng lý luận chính trị cho đảng viên mới tại Trung tâm chính trị thành phố</w:t>
      </w:r>
      <w:r w:rsidR="004E1FED" w:rsidRPr="0030071E">
        <w:rPr>
          <w:szCs w:val="28"/>
          <w:shd w:val="clear" w:color="auto" w:fill="FFFFFF"/>
        </w:rPr>
        <w:t>;</w:t>
      </w:r>
      <w:r w:rsidR="00A97613" w:rsidRPr="0030071E">
        <w:rPr>
          <w:szCs w:val="28"/>
          <w:shd w:val="clear" w:color="auto" w:fill="FFFFFF"/>
        </w:rPr>
        <w:t xml:space="preserve"> cử 03 cán bộ, công chức học lớp trung cấp lý luận hệ tập trung</w:t>
      </w:r>
      <w:r w:rsidR="004E1FED" w:rsidRPr="0030071E">
        <w:rPr>
          <w:szCs w:val="28"/>
          <w:shd w:val="clear" w:color="auto" w:fill="FFFFFF"/>
        </w:rPr>
        <w:t xml:space="preserve"> tại Trường chính trị tỉnh.</w:t>
      </w:r>
    </w:p>
    <w:p w:rsidR="00E97E97" w:rsidRPr="0030071E" w:rsidRDefault="00E97E97" w:rsidP="00D20518">
      <w:pPr>
        <w:spacing w:before="80" w:after="80" w:line="320" w:lineRule="exact"/>
        <w:ind w:firstLine="720"/>
        <w:jc w:val="both"/>
        <w:rPr>
          <w:szCs w:val="28"/>
          <w:shd w:val="clear" w:color="auto" w:fill="FFFFFF"/>
        </w:rPr>
      </w:pPr>
      <w:r w:rsidRPr="0030071E">
        <w:rPr>
          <w:szCs w:val="24"/>
        </w:rPr>
        <w:t>Tham gia (</w:t>
      </w:r>
      <w:r w:rsidRPr="0030071E">
        <w:rPr>
          <w:i/>
          <w:szCs w:val="24"/>
        </w:rPr>
        <w:t>hội nghị trực tuyến</w:t>
      </w:r>
      <w:r w:rsidRPr="0030071E">
        <w:rPr>
          <w:szCs w:val="24"/>
        </w:rPr>
        <w:t xml:space="preserve">) học tập chuyên đề </w:t>
      </w:r>
      <w:r w:rsidRPr="0030071E">
        <w:rPr>
          <w:szCs w:val="28"/>
          <w:shd w:val="clear" w:color="auto" w:fill="FFFFFF"/>
        </w:rPr>
        <w:t>năm 2022 về</w:t>
      </w:r>
      <w:r w:rsidR="00A97613" w:rsidRPr="0030071E">
        <w:rPr>
          <w:szCs w:val="28"/>
          <w:shd w:val="clear" w:color="auto" w:fill="FFFFFF"/>
        </w:rPr>
        <w:t xml:space="preserve"> </w:t>
      </w:r>
      <w:r w:rsidRPr="0030071E">
        <w:rPr>
          <w:szCs w:val="28"/>
          <w:shd w:val="clear" w:color="auto" w:fill="FFFFFF"/>
        </w:rPr>
        <w:t>học tập và làm theo tư tưởng, đạo đức phong cách Hồ</w:t>
      </w:r>
      <w:r w:rsidR="00A97613" w:rsidRPr="0030071E">
        <w:rPr>
          <w:szCs w:val="28"/>
          <w:shd w:val="clear" w:color="auto" w:fill="FFFFFF"/>
        </w:rPr>
        <w:t xml:space="preserve"> </w:t>
      </w:r>
      <w:r w:rsidRPr="0030071E">
        <w:rPr>
          <w:szCs w:val="28"/>
          <w:shd w:val="clear" w:color="auto" w:fill="FFFFFF"/>
        </w:rPr>
        <w:t>Chí Minh và triển khai một số</w:t>
      </w:r>
      <w:r w:rsidR="00A97613" w:rsidRPr="0030071E">
        <w:rPr>
          <w:szCs w:val="28"/>
          <w:shd w:val="clear" w:color="auto" w:fill="FFFFFF"/>
        </w:rPr>
        <w:t xml:space="preserve"> </w:t>
      </w:r>
      <w:r w:rsidRPr="0030071E">
        <w:rPr>
          <w:szCs w:val="28"/>
          <w:shd w:val="clear" w:color="auto" w:fill="FFFFFF"/>
        </w:rPr>
        <w:t>văn bản của Trung ương vào ngày 22 tháng 3 có tất cả 219 cán bộ đảng viên tham dự</w:t>
      </w:r>
      <w:r w:rsidR="001857BF" w:rsidRPr="0030071E">
        <w:rPr>
          <w:szCs w:val="28"/>
          <w:shd w:val="clear" w:color="auto" w:fill="FFFFFF"/>
        </w:rPr>
        <w:t xml:space="preserve">; </w:t>
      </w:r>
      <w:r w:rsidR="001857BF" w:rsidRPr="0030071E">
        <w:rPr>
          <w:szCs w:val="28"/>
        </w:rPr>
        <w:t xml:space="preserve">hoàn thành xong việc </w:t>
      </w:r>
      <w:r w:rsidR="001857BF" w:rsidRPr="0030071E">
        <w:rPr>
          <w:color w:val="000000"/>
          <w:szCs w:val="28"/>
        </w:rPr>
        <w:t>kiểm điểm tự phê bình và phê bình tự soi tự sửa theo kế hoạch số 89-KH/TU ngày 12 tháng 4 năm 2022 của Ban Thường vụ Thành ủy;</w:t>
      </w:r>
      <w:r w:rsidR="001857BF" w:rsidRPr="0030071E">
        <w:rPr>
          <w:szCs w:val="28"/>
          <w:shd w:val="clear" w:color="auto" w:fill="FFFFFF"/>
        </w:rPr>
        <w:t xml:space="preserve"> thực hiện tổng kết các Chỉ thị, Nghị quyết (</w:t>
      </w:r>
      <w:r w:rsidR="001857BF" w:rsidRPr="0030071E">
        <w:rPr>
          <w:i/>
          <w:szCs w:val="28"/>
          <w:shd w:val="clear" w:color="auto" w:fill="FFFFFF"/>
        </w:rPr>
        <w:t>bằng văn bản</w:t>
      </w:r>
      <w:r w:rsidR="001857BF" w:rsidRPr="0030071E">
        <w:rPr>
          <w:szCs w:val="28"/>
          <w:shd w:val="clear" w:color="auto" w:fill="FFFFFF"/>
        </w:rPr>
        <w:t>) theo chỉ đạo của Thành ủy.</w:t>
      </w:r>
    </w:p>
    <w:p w:rsidR="00E55980" w:rsidRPr="0030071E" w:rsidRDefault="009734E7" w:rsidP="00D20518">
      <w:pPr>
        <w:spacing w:before="80" w:after="80" w:line="320" w:lineRule="exact"/>
        <w:ind w:firstLine="720"/>
        <w:jc w:val="both"/>
        <w:rPr>
          <w:szCs w:val="28"/>
          <w:shd w:val="clear" w:color="auto" w:fill="FFFFFF"/>
        </w:rPr>
      </w:pPr>
      <w:r w:rsidRPr="0030071E">
        <w:rPr>
          <w:szCs w:val="28"/>
          <w:shd w:val="clear" w:color="auto" w:fill="FFFFFF"/>
        </w:rPr>
        <w:t>C</w:t>
      </w:r>
      <w:r w:rsidR="00E55980" w:rsidRPr="0030071E">
        <w:rPr>
          <w:szCs w:val="28"/>
          <w:shd w:val="clear" w:color="auto" w:fill="FFFFFF"/>
        </w:rPr>
        <w:t>hỉ đạo thực hiện kiện toàn Phó bí thư Đoàn TNCS Hồ Chí Minh xã nhiệm kỳ 2017 – 2022</w:t>
      </w:r>
      <w:r w:rsidRPr="0030071E">
        <w:rPr>
          <w:szCs w:val="28"/>
          <w:shd w:val="clear" w:color="auto" w:fill="FFFFFF"/>
        </w:rPr>
        <w:t xml:space="preserve"> và Đại hội đại biểu Đoàn TNCS Hồ Chí Minh</w:t>
      </w:r>
      <w:r w:rsidR="00A97613" w:rsidRPr="0030071E">
        <w:rPr>
          <w:szCs w:val="28"/>
          <w:shd w:val="clear" w:color="auto" w:fill="FFFFFF"/>
        </w:rPr>
        <w:t xml:space="preserve">, đại hội Hội cựu chiến binh xã </w:t>
      </w:r>
      <w:r w:rsidRPr="0030071E">
        <w:rPr>
          <w:szCs w:val="28"/>
          <w:shd w:val="clear" w:color="auto" w:fill="FFFFFF"/>
        </w:rPr>
        <w:t>nhiệm kỳ 2022 - 2027</w:t>
      </w:r>
      <w:r w:rsidR="00E55980" w:rsidRPr="0030071E">
        <w:rPr>
          <w:szCs w:val="28"/>
          <w:shd w:val="clear" w:color="auto" w:fill="FFFFFF"/>
        </w:rPr>
        <w:t>; thực hiện tốt công tác bảo vệ chính trị nội bộ, nghiệp</w:t>
      </w:r>
      <w:r w:rsidR="007038AE" w:rsidRPr="0030071E">
        <w:rPr>
          <w:szCs w:val="28"/>
          <w:shd w:val="clear" w:color="auto" w:fill="FFFFFF"/>
        </w:rPr>
        <w:t xml:space="preserve"> </w:t>
      </w:r>
      <w:r w:rsidR="00E55980" w:rsidRPr="0030071E">
        <w:rPr>
          <w:szCs w:val="28"/>
          <w:shd w:val="clear" w:color="auto" w:fill="FFFFFF"/>
        </w:rPr>
        <w:t>vụ công tác đảng viên.</w:t>
      </w:r>
    </w:p>
    <w:p w:rsidR="00E55980" w:rsidRPr="0030071E" w:rsidRDefault="00E55980" w:rsidP="00D20518">
      <w:pPr>
        <w:spacing w:before="80" w:after="80" w:line="320" w:lineRule="exact"/>
        <w:ind w:firstLine="720"/>
        <w:jc w:val="both"/>
        <w:rPr>
          <w:szCs w:val="28"/>
          <w:shd w:val="clear" w:color="auto" w:fill="FFFFFF"/>
        </w:rPr>
      </w:pPr>
      <w:r w:rsidRPr="0030071E">
        <w:rPr>
          <w:szCs w:val="28"/>
          <w:shd w:val="clear" w:color="auto" w:fill="FFFFFF"/>
        </w:rPr>
        <w:t>Triển khai Quy chế công tác dân vận của hệ thống chính trị trên địa bàn tỉnh. Ban hành</w:t>
      </w:r>
      <w:r w:rsidR="001857BF" w:rsidRPr="0030071E">
        <w:rPr>
          <w:szCs w:val="28"/>
          <w:shd w:val="clear" w:color="auto" w:fill="FFFFFF"/>
        </w:rPr>
        <w:t xml:space="preserve"> </w:t>
      </w:r>
      <w:r w:rsidRPr="0030071E">
        <w:rPr>
          <w:szCs w:val="28"/>
          <w:shd w:val="clear" w:color="auto" w:fill="FFFFFF"/>
        </w:rPr>
        <w:t>kế hoạch về công tác dân vận; thực hiện Quy chế dân chủ ở cơ sở; thực</w:t>
      </w:r>
      <w:r w:rsidR="003107C9" w:rsidRPr="0030071E">
        <w:rPr>
          <w:szCs w:val="28"/>
          <w:shd w:val="clear" w:color="auto" w:fill="FFFFFF"/>
        </w:rPr>
        <w:t xml:space="preserve"> </w:t>
      </w:r>
      <w:r w:rsidRPr="0030071E">
        <w:rPr>
          <w:szCs w:val="28"/>
          <w:shd w:val="clear" w:color="auto" w:fill="FFFFFF"/>
        </w:rPr>
        <w:t>hiện phong trào “Dân vận khéo” năm 2022.</w:t>
      </w:r>
    </w:p>
    <w:p w:rsidR="00DD2E73" w:rsidRPr="0030071E" w:rsidRDefault="00DD2E73" w:rsidP="00D20518">
      <w:pPr>
        <w:spacing w:before="80" w:after="80" w:line="320" w:lineRule="exact"/>
        <w:ind w:firstLine="720"/>
        <w:jc w:val="both"/>
        <w:rPr>
          <w:szCs w:val="28"/>
          <w:shd w:val="clear" w:color="auto" w:fill="FFFFFF"/>
        </w:rPr>
      </w:pPr>
      <w:r w:rsidRPr="0030071E">
        <w:rPr>
          <w:szCs w:val="28"/>
        </w:rPr>
        <w:t>Chỉ đạo tổ chức hội nghị cán bộ công chức xã, tổng số CNVC-LĐ 20 đồng chí, trong đó nữ là 10, đảng viên 20 đồng chí. Đơn vị tổ chức hội nghị vào ngày 21/01/2022, tại hội nghị đã bầu bổ sung 02 ủy viên Ban thanh tra nhân dân, tham gia đóng góp 5 ý kiến vào các dự thảo báo cáo, bàn và bổ sung, sửa đổi một số vấn đề quan trọng liên quan trực tiếp đến đời sống, việc làm trong đơn vị như: Quy chế chi tiêu nội bộ của cơ quan; quy chế hoạt động của cơ quan; Báo cáo kiểm điểm việc thực hiện Nghị quyết Hội nghị CBCC năm 2021; việc thực hiện quy chế dân chủ; báo cáo hoạt động của công đoàn, kết quả phong trào thi đua năm 2021; báo cáo hoạt động của Ban thanh tra nhân dân; báo cáo công khai chế độ tài chính liên quan đến cán bộ, công chức xã. Hội nghị đã phát động phong trào thi đua năm 2022, công bố quyết định khen thưởng của Chủ tịch UBND xã, công đoàn xã năm 2021. Hội nghị biểu quyết thông qua và ban hành Nghị quyết năm 2022 triển khai đến toàn thể CBCC xã thực hiện</w:t>
      </w:r>
    </w:p>
    <w:p w:rsidR="00125183" w:rsidRPr="0030071E" w:rsidRDefault="00125183" w:rsidP="00D20518">
      <w:pPr>
        <w:spacing w:before="80" w:after="80" w:line="320" w:lineRule="exact"/>
        <w:ind w:firstLine="720"/>
        <w:jc w:val="both"/>
        <w:rPr>
          <w:szCs w:val="28"/>
          <w:shd w:val="clear" w:color="auto" w:fill="FFFFFF"/>
        </w:rPr>
      </w:pPr>
      <w:r w:rsidRPr="0030071E">
        <w:rPr>
          <w:szCs w:val="28"/>
          <w:shd w:val="clear" w:color="auto" w:fill="FFFFFF"/>
        </w:rPr>
        <w:t xml:space="preserve">HĐND </w:t>
      </w:r>
      <w:r w:rsidR="00BA2BF1" w:rsidRPr="0030071E">
        <w:t xml:space="preserve">tổ chức tiếp xúc cử tri </w:t>
      </w:r>
      <w:r w:rsidR="003107C9" w:rsidRPr="0030071E">
        <w:t xml:space="preserve">trước và </w:t>
      </w:r>
      <w:r w:rsidR="00BA2BF1" w:rsidRPr="0030071E">
        <w:t>sau kỳ họp thứ 3</w:t>
      </w:r>
      <w:r w:rsidR="003107C9" w:rsidRPr="0030071E">
        <w:t>, kỳ họp thứ 4</w:t>
      </w:r>
      <w:r w:rsidR="00BA2BF1" w:rsidRPr="0030071E">
        <w:t xml:space="preserve"> HĐND xã;</w:t>
      </w:r>
      <w:r w:rsidR="003107C9" w:rsidRPr="0030071E">
        <w:t xml:space="preserve"> </w:t>
      </w:r>
      <w:r w:rsidRPr="0030071E">
        <w:rPr>
          <w:szCs w:val="28"/>
          <w:shd w:val="clear" w:color="auto" w:fill="FFFFFF"/>
        </w:rPr>
        <w:t>triển khai Kế hoạchthực hiện Kết luận số 53-KL/TU của BTV Tỉnh ủy khóa XII về tiếp tục thực hiện Nghị quyết số 14-NQ/TU của BTV Tỉnh ủy khóa XI về nâng cao hiệu lực, hiệu quả hoạt động của Hội đồng nhân dân các cấp</w:t>
      </w:r>
      <w:r w:rsidR="00D7255E" w:rsidRPr="0030071E">
        <w:rPr>
          <w:szCs w:val="28"/>
          <w:shd w:val="clear" w:color="auto" w:fill="FFFFFF"/>
        </w:rPr>
        <w:t>; các ban HĐND thực hiện</w:t>
      </w:r>
      <w:r w:rsidRPr="0030071E">
        <w:rPr>
          <w:szCs w:val="28"/>
          <w:shd w:val="clear" w:color="auto" w:fill="FFFFFF"/>
        </w:rPr>
        <w:t xml:space="preserve"> kế hoạch giám sát năm 2022.</w:t>
      </w:r>
    </w:p>
    <w:p w:rsidR="00125183" w:rsidRPr="0030071E" w:rsidRDefault="00125183" w:rsidP="00D20518">
      <w:pPr>
        <w:spacing w:before="80" w:after="80" w:line="320" w:lineRule="exact"/>
        <w:ind w:firstLine="720"/>
        <w:jc w:val="both"/>
        <w:rPr>
          <w:szCs w:val="28"/>
        </w:rPr>
      </w:pPr>
      <w:r w:rsidRPr="0030071E">
        <w:rPr>
          <w:szCs w:val="28"/>
        </w:rPr>
        <w:t>UBND</w:t>
      </w:r>
      <w:r w:rsidR="00B04017" w:rsidRPr="0030071E">
        <w:rPr>
          <w:szCs w:val="28"/>
        </w:rPr>
        <w:t xml:space="preserve"> </w:t>
      </w:r>
      <w:r w:rsidRPr="0030071E">
        <w:rPr>
          <w:szCs w:val="28"/>
          <w:lang w:val="nl-NL"/>
        </w:rPr>
        <w:t xml:space="preserve">chỉ đạo đẩy mạnh triển khai trồng vụ xuân năm 2022 đảm bảo đúng cơ cấu giống, diện tích và khung thời vụ; tăng cường công tác tuần tra, bảo vệ và phòng chống cháy rừng, công tác trồng rừng. Chủ động triển khai các phương án phòng chống rét, dịch bệnh cho đàn gia súc, gia cầm trên địa bàn. </w:t>
      </w:r>
      <w:r w:rsidRPr="0030071E">
        <w:rPr>
          <w:szCs w:val="28"/>
        </w:rPr>
        <w:t xml:space="preserve">Giữ vững an ninh chính </w:t>
      </w:r>
      <w:r w:rsidRPr="0030071E">
        <w:rPr>
          <w:szCs w:val="28"/>
        </w:rPr>
        <w:lastRenderedPageBreak/>
        <w:t xml:space="preserve">trị, trật tự an toàn xã hội trên địa bàn. </w:t>
      </w:r>
      <w:r w:rsidRPr="0030071E">
        <w:rPr>
          <w:color w:val="000000"/>
          <w:szCs w:val="28"/>
        </w:rPr>
        <w:t>Thực hiện quyết liệt, đồng bộ các biện pháp phòng, chống dịch Covid-19; tăng cường tiếp công dân,</w:t>
      </w:r>
      <w:r w:rsidR="00645E04" w:rsidRPr="0030071E">
        <w:rPr>
          <w:color w:val="000000"/>
          <w:szCs w:val="28"/>
        </w:rPr>
        <w:t xml:space="preserve"> </w:t>
      </w:r>
      <w:r w:rsidRPr="0030071E">
        <w:rPr>
          <w:color w:val="000000"/>
          <w:szCs w:val="28"/>
        </w:rPr>
        <w:t>giải quyết đơn thư, kiến nghị của công dân theo</w:t>
      </w:r>
      <w:r w:rsidR="007038AE" w:rsidRPr="0030071E">
        <w:rPr>
          <w:color w:val="000000"/>
          <w:szCs w:val="28"/>
        </w:rPr>
        <w:t xml:space="preserve"> </w:t>
      </w:r>
      <w:r w:rsidRPr="0030071E">
        <w:rPr>
          <w:color w:val="000000"/>
          <w:szCs w:val="28"/>
        </w:rPr>
        <w:t>thẩm quyền</w:t>
      </w:r>
      <w:r w:rsidRPr="0030071E">
        <w:rPr>
          <w:rFonts w:ascii="Arial" w:hAnsi="Arial" w:cs="Arial"/>
          <w:color w:val="000000"/>
          <w:sz w:val="33"/>
          <w:szCs w:val="33"/>
        </w:rPr>
        <w:t>.</w:t>
      </w:r>
    </w:p>
    <w:p w:rsidR="003B7087" w:rsidRPr="0030071E" w:rsidRDefault="00125183" w:rsidP="00D20518">
      <w:pPr>
        <w:spacing w:before="80" w:after="80" w:line="320" w:lineRule="exact"/>
        <w:ind w:firstLine="720"/>
        <w:jc w:val="both"/>
        <w:rPr>
          <w:szCs w:val="28"/>
        </w:rPr>
      </w:pPr>
      <w:r w:rsidRPr="0030071E">
        <w:rPr>
          <w:szCs w:val="28"/>
        </w:rPr>
        <w:t>Mặt trận tổ quốc và các đoàn thể làm tốt công tác tuyên truyền vận động đoàn viên, hội viên thực hiện chủ trương, đường lối của Đảng, pháp luật của Nhà nước, chăm sóc xây trồng vật nuôi, vệ sinh đường làng ngõ xóm dịp Tết Nguyên đán; Tuyên truyền và tình hình diễn biến của đại dịch Covid - 19 tới khu dân dân cư thông qua các cuộc họp, sinh hoạt hội; thăm hỏi động viên gia đình và công dân lên đường nhậ</w:t>
      </w:r>
      <w:r w:rsidR="003B7087" w:rsidRPr="0030071E">
        <w:rPr>
          <w:szCs w:val="28"/>
        </w:rPr>
        <w:t>p ngũ.</w:t>
      </w:r>
    </w:p>
    <w:p w:rsidR="003B7087" w:rsidRPr="0030071E" w:rsidRDefault="00AB406A" w:rsidP="00D20518">
      <w:pPr>
        <w:spacing w:before="80" w:after="80" w:line="320" w:lineRule="exact"/>
        <w:ind w:firstLine="720"/>
        <w:jc w:val="both"/>
        <w:rPr>
          <w:szCs w:val="28"/>
        </w:rPr>
      </w:pPr>
      <w:r w:rsidRPr="0030071E">
        <w:rPr>
          <w:szCs w:val="28"/>
        </w:rPr>
        <w:t>Hội cựu chiến binh</w:t>
      </w:r>
      <w:r w:rsidR="003B7087" w:rsidRPr="0030071E">
        <w:rPr>
          <w:szCs w:val="28"/>
        </w:rPr>
        <w:t xml:space="preserve"> tổ chức Đại hội nhiệm kỳ 2022 – 2027 thành công, </w:t>
      </w:r>
      <w:r w:rsidR="004C3FBA" w:rsidRPr="0030071E">
        <w:rPr>
          <w:szCs w:val="28"/>
        </w:rPr>
        <w:t>thực hiện lắp điện chiếu sáng ngõ hẻm tại thôn Bản Pẻn</w:t>
      </w:r>
      <w:r w:rsidR="003B7087" w:rsidRPr="0030071E">
        <w:rPr>
          <w:szCs w:val="28"/>
        </w:rPr>
        <w:t>, kết nạp được 02 hội viên mới, tổ chức giao ban quý II, triển khai nhiệm vụ quý III/2022.</w:t>
      </w:r>
    </w:p>
    <w:p w:rsidR="00125183" w:rsidRPr="0030071E" w:rsidRDefault="004C3FBA" w:rsidP="00D20518">
      <w:pPr>
        <w:spacing w:before="80" w:after="80" w:line="320" w:lineRule="exact"/>
        <w:ind w:firstLine="720"/>
        <w:jc w:val="both"/>
        <w:rPr>
          <w:szCs w:val="28"/>
        </w:rPr>
      </w:pPr>
      <w:r w:rsidRPr="0030071E">
        <w:rPr>
          <w:szCs w:val="28"/>
        </w:rPr>
        <w:t xml:space="preserve">Đoàn </w:t>
      </w:r>
      <w:r w:rsidR="003B7087" w:rsidRPr="0030071E">
        <w:rPr>
          <w:szCs w:val="28"/>
        </w:rPr>
        <w:t>thanh niên x</w:t>
      </w:r>
      <w:r w:rsidRPr="0030071E">
        <w:rPr>
          <w:szCs w:val="28"/>
        </w:rPr>
        <w:t xml:space="preserve">ã </w:t>
      </w:r>
      <w:r w:rsidR="00125183" w:rsidRPr="0030071E">
        <w:rPr>
          <w:szCs w:val="28"/>
        </w:rPr>
        <w:t>kiện toàn xong phó Bí thư đoàn TBCS Hồ Chí Minh nhiệm kỳ 2017 – 2022</w:t>
      </w:r>
      <w:r w:rsidRPr="0030071E">
        <w:rPr>
          <w:szCs w:val="28"/>
        </w:rPr>
        <w:t xml:space="preserve"> và tổ chức thành công Đại hội đại biểu Đoàn TNCS Hồ Chí Minh nhiệm kỳ 2022 - 2027</w:t>
      </w:r>
      <w:r w:rsidR="00125183" w:rsidRPr="0030071E">
        <w:rPr>
          <w:szCs w:val="28"/>
        </w:rPr>
        <w:t>.</w:t>
      </w:r>
      <w:r w:rsidR="00773B1C" w:rsidRPr="0030071E">
        <w:rPr>
          <w:szCs w:val="28"/>
        </w:rPr>
        <w:t xml:space="preserve"> Tiếp nhận học sinh về nghỉ hè tại địa phương, tổ chức khai mạc hè 2022, tham gia chương trình khởi nghiệp do Tỉnh đoàn tổ chức, tham gia hỗ trợ khắc phục đường sạt lở do ảnh hưởng của mưa bão</w:t>
      </w:r>
      <w:r w:rsidR="007036B2" w:rsidRPr="0030071E">
        <w:rPr>
          <w:szCs w:val="28"/>
        </w:rPr>
        <w:t>.</w:t>
      </w:r>
    </w:p>
    <w:p w:rsidR="00B80B86" w:rsidRPr="0030071E" w:rsidRDefault="00B80B86" w:rsidP="00D20518">
      <w:pPr>
        <w:spacing w:before="80" w:after="80" w:line="320" w:lineRule="exact"/>
        <w:ind w:firstLine="720"/>
        <w:jc w:val="both"/>
        <w:rPr>
          <w:szCs w:val="28"/>
        </w:rPr>
      </w:pPr>
      <w:r w:rsidRPr="0030071E">
        <w:rPr>
          <w:szCs w:val="28"/>
        </w:rPr>
        <w:t>Hội nông dân duy trì hoạt động của Hội theo kế hoạch, phối hợp với UBND xã tập huấn chuyển giao khoa học kỹ thuật cải tạo đất trồng lúa được 6 lớp và 03 lớp tập huấn nuôi thủy - hải sản được  270 hội viên tham gia.</w:t>
      </w:r>
    </w:p>
    <w:p w:rsidR="00246E95" w:rsidRPr="0030071E" w:rsidRDefault="00246E95" w:rsidP="00D20518">
      <w:pPr>
        <w:spacing w:before="80" w:after="80" w:line="320" w:lineRule="exact"/>
        <w:ind w:firstLine="720"/>
        <w:jc w:val="both"/>
        <w:rPr>
          <w:szCs w:val="28"/>
        </w:rPr>
      </w:pPr>
      <w:r w:rsidRPr="0030071E">
        <w:rPr>
          <w:szCs w:val="28"/>
        </w:rPr>
        <w:t xml:space="preserve">Hội phụ nữ tiếp tục triển khai thực hiện các nhiệm vụ trọng tâm của Hội, kết nạp được 2 hội viên mới; phối hợp với UBND xã tham gia cuộc thi </w:t>
      </w:r>
      <w:r w:rsidRPr="0030071E">
        <w:rPr>
          <w:szCs w:val="28"/>
          <w:shd w:val="clear" w:color="auto" w:fill="FFFFFF"/>
        </w:rPr>
        <w:t>tìm hiểu pháp luật về gia đình, phòng, chống bạo lực gia đình năm 2022</w:t>
      </w:r>
      <w:r w:rsidRPr="0030071E">
        <w:rPr>
          <w:szCs w:val="28"/>
        </w:rPr>
        <w:t xml:space="preserve">. </w:t>
      </w:r>
    </w:p>
    <w:p w:rsidR="0076603A" w:rsidRPr="0030071E" w:rsidRDefault="003E72A9" w:rsidP="00D20518">
      <w:pPr>
        <w:spacing w:before="80" w:after="80" w:line="320" w:lineRule="exact"/>
        <w:ind w:firstLine="720"/>
        <w:jc w:val="both"/>
        <w:rPr>
          <w:szCs w:val="28"/>
          <w:lang w:val="it-IT"/>
        </w:rPr>
      </w:pPr>
      <w:r w:rsidRPr="0030071E">
        <w:rPr>
          <w:szCs w:val="28"/>
        </w:rPr>
        <w:t xml:space="preserve">Thực hiện tín chấp cho hội viên vay vốn nguồn ngân hàng chính sách xã hội, dư nợ hiện nay các hội quản lý cụ thể: </w:t>
      </w:r>
      <w:r w:rsidRPr="0030071E">
        <w:rPr>
          <w:spacing w:val="-4"/>
          <w:szCs w:val="28"/>
        </w:rPr>
        <w:t xml:space="preserve">Hội nông dân </w:t>
      </w:r>
      <w:r w:rsidRPr="0030071E">
        <w:rPr>
          <w:szCs w:val="28"/>
        </w:rPr>
        <w:t>3.074.000.000</w:t>
      </w:r>
      <w:r w:rsidRPr="0030071E">
        <w:rPr>
          <w:szCs w:val="28"/>
          <w:vertAlign w:val="superscript"/>
        </w:rPr>
        <w:t>đ</w:t>
      </w:r>
      <w:r w:rsidRPr="0030071E">
        <w:rPr>
          <w:spacing w:val="-4"/>
          <w:szCs w:val="28"/>
        </w:rPr>
        <w:t>, Hội cựu chiến binh 1.540.000.000</w:t>
      </w:r>
      <w:r w:rsidRPr="0030071E">
        <w:rPr>
          <w:spacing w:val="-4"/>
          <w:szCs w:val="28"/>
          <w:vertAlign w:val="superscript"/>
        </w:rPr>
        <w:t>đ</w:t>
      </w:r>
      <w:r w:rsidRPr="0030071E">
        <w:rPr>
          <w:spacing w:val="-4"/>
          <w:szCs w:val="28"/>
        </w:rPr>
        <w:t>,  Hội phụ nữ 3.068.750.000</w:t>
      </w:r>
      <w:r w:rsidRPr="0030071E">
        <w:rPr>
          <w:spacing w:val="-4"/>
          <w:szCs w:val="28"/>
          <w:vertAlign w:val="superscript"/>
        </w:rPr>
        <w:t>đ</w:t>
      </w:r>
      <w:r w:rsidRPr="0030071E">
        <w:rPr>
          <w:spacing w:val="-4"/>
          <w:szCs w:val="28"/>
        </w:rPr>
        <w:t>, Đoàn thanh niên 2.461.000.000</w:t>
      </w:r>
      <w:r w:rsidRPr="0030071E">
        <w:rPr>
          <w:spacing w:val="-4"/>
          <w:szCs w:val="28"/>
          <w:vertAlign w:val="superscript"/>
        </w:rPr>
        <w:t>đ</w:t>
      </w:r>
    </w:p>
    <w:p w:rsidR="00201257" w:rsidRPr="0030071E" w:rsidRDefault="00201257" w:rsidP="00D20518">
      <w:pPr>
        <w:spacing w:before="80" w:after="80" w:line="320" w:lineRule="exact"/>
        <w:jc w:val="both"/>
        <w:rPr>
          <w:szCs w:val="28"/>
          <w:lang w:val="it-IT"/>
        </w:rPr>
      </w:pPr>
      <w:r w:rsidRPr="0030071E">
        <w:rPr>
          <w:szCs w:val="28"/>
          <w:lang w:val="it-IT"/>
        </w:rPr>
        <w:tab/>
      </w:r>
      <w:r w:rsidRPr="0030071E">
        <w:rPr>
          <w:i/>
          <w:szCs w:val="28"/>
          <w:lang w:val="it-IT"/>
        </w:rPr>
        <w:t>* Đánh giá chung</w:t>
      </w:r>
      <w:r w:rsidRPr="0030071E">
        <w:rPr>
          <w:szCs w:val="28"/>
          <w:lang w:val="it-IT"/>
        </w:rPr>
        <w:t xml:space="preserve">: </w:t>
      </w:r>
    </w:p>
    <w:p w:rsidR="009E5443" w:rsidRPr="0030071E" w:rsidRDefault="009E5443" w:rsidP="00D20518">
      <w:pPr>
        <w:spacing w:before="80" w:after="80" w:line="320" w:lineRule="exact"/>
        <w:ind w:firstLine="720"/>
        <w:jc w:val="both"/>
      </w:pPr>
      <w:r w:rsidRPr="0030071E">
        <w:rPr>
          <w:szCs w:val="28"/>
        </w:rPr>
        <w:t>Đảng ủ</w:t>
      </w:r>
      <w:r w:rsidR="00EA34CE" w:rsidRPr="0030071E">
        <w:rPr>
          <w:szCs w:val="28"/>
        </w:rPr>
        <w:t>y, chính quyền</w:t>
      </w:r>
      <w:r w:rsidRPr="0030071E">
        <w:t xml:space="preserve"> </w:t>
      </w:r>
      <w:r w:rsidR="00EA34CE" w:rsidRPr="0030071E">
        <w:t xml:space="preserve">xã </w:t>
      </w:r>
      <w:r w:rsidR="006425CE" w:rsidRPr="0030071E">
        <w:t xml:space="preserve">bám sát chỉ đạo của cấp ủy cấp trên, </w:t>
      </w:r>
      <w:r w:rsidRPr="0030071E">
        <w:t>tập trung chỉ đạo và sự phối hợp của Ủy ban MTTQ và các đoàn thể chính trị-xã hội cùng với sự đồng thuận của nhân dân các dân tộc trong xã</w:t>
      </w:r>
      <w:r w:rsidR="009F6722" w:rsidRPr="0030071E">
        <w:t xml:space="preserve"> </w:t>
      </w:r>
      <w:r w:rsidRPr="0030071E">
        <w:t>bước đầu đã thực hiện tốt các chỉ tiêu phát triển KT –XH, QP-AN theo Nghị quyết Đảng uỷ xã đề ra</w:t>
      </w:r>
      <w:r w:rsidR="006425CE" w:rsidRPr="0030071E">
        <w:t xml:space="preserve"> như đàn </w:t>
      </w:r>
      <w:r w:rsidR="009F6722" w:rsidRPr="0030071E">
        <w:t>trâu</w:t>
      </w:r>
      <w:r w:rsidR="00E61602" w:rsidRPr="0030071E">
        <w:t>, đàn lợn</w:t>
      </w:r>
      <w:r w:rsidR="006425CE" w:rsidRPr="0030071E">
        <w:t xml:space="preserve"> vượt chỉ</w:t>
      </w:r>
      <w:r w:rsidR="004274BC" w:rsidRPr="0030071E">
        <w:t xml:space="preserve"> tiêu</w:t>
      </w:r>
      <w:r w:rsidRPr="0030071E">
        <w:t>.</w:t>
      </w:r>
      <w:r w:rsidR="009F6722" w:rsidRPr="0030071E">
        <w:t xml:space="preserve"> </w:t>
      </w:r>
      <w:r w:rsidRPr="0030071E">
        <w:t>Kinh tế phát triển ổn định, văn hóa</w:t>
      </w:r>
      <w:r w:rsidR="009F6722" w:rsidRPr="0030071E">
        <w:t xml:space="preserve"> </w:t>
      </w:r>
      <w:r w:rsidRPr="0030071E">
        <w:t>-</w:t>
      </w:r>
      <w:r w:rsidR="009F6722" w:rsidRPr="0030071E">
        <w:t xml:space="preserve"> </w:t>
      </w:r>
      <w:r w:rsidRPr="0030071E">
        <w:t>xã hội, công tác giáo dục, y tế, ANCT - TTATXH được giữ vữ</w:t>
      </w:r>
      <w:r w:rsidR="001F55C4" w:rsidRPr="0030071E">
        <w:t>ng, tỷ lệ người dân đượ</w:t>
      </w:r>
      <w:r w:rsidR="004274BC" w:rsidRPr="0030071E">
        <w:t>c tiêm phòng vac xin phòng C</w:t>
      </w:r>
      <w:r w:rsidR="001F55C4" w:rsidRPr="0030071E">
        <w:t>ovid-19 khá cao.</w:t>
      </w:r>
    </w:p>
    <w:p w:rsidR="009E5443" w:rsidRPr="0030071E" w:rsidRDefault="002D4E14" w:rsidP="00D20518">
      <w:pPr>
        <w:spacing w:before="80" w:after="80" w:line="320" w:lineRule="exact"/>
        <w:jc w:val="both"/>
        <w:rPr>
          <w:color w:val="000000"/>
        </w:rPr>
      </w:pPr>
      <w:r w:rsidRPr="0030071E">
        <w:rPr>
          <w:color w:val="000000"/>
          <w:szCs w:val="28"/>
          <w:lang w:val="nl-NL"/>
        </w:rPr>
        <w:tab/>
      </w:r>
      <w:r w:rsidR="009E5443" w:rsidRPr="0030071E">
        <w:rPr>
          <w:color w:val="000000"/>
          <w:szCs w:val="28"/>
          <w:lang w:val="nl-NL"/>
        </w:rPr>
        <w:t>Bên cạnh những kết quả đạt được, vẫn còn một số hạn chế: Việc cụ thể hóa triển khai một số văn bản của cấp trên có một số nội dung chưa kịp thời; công tác ứng dụng công nghệ thông tin còn nhiều bất cập</w:t>
      </w:r>
      <w:r w:rsidR="009F6722" w:rsidRPr="0030071E">
        <w:rPr>
          <w:color w:val="000000"/>
        </w:rPr>
        <w:t>; quản lý đất lưu không chưa chặt chẽ; chưa kết nạp được đảng viên mới.</w:t>
      </w:r>
    </w:p>
    <w:p w:rsidR="009F6722" w:rsidRPr="0030071E" w:rsidRDefault="009F6722" w:rsidP="00D20518">
      <w:pPr>
        <w:spacing w:before="80" w:after="80" w:line="320" w:lineRule="exact"/>
        <w:ind w:firstLine="720"/>
        <w:jc w:val="both"/>
        <w:rPr>
          <w:color w:val="000000"/>
        </w:rPr>
      </w:pPr>
      <w:r w:rsidRPr="0030071E">
        <w:rPr>
          <w:i/>
          <w:color w:val="000000"/>
        </w:rPr>
        <w:t>Nguyên nhân</w:t>
      </w:r>
      <w:r w:rsidRPr="0030071E">
        <w:rPr>
          <w:color w:val="000000"/>
        </w:rPr>
        <w:t xml:space="preserve">: Những tháng đầu năm do dịch Covid-19 </w:t>
      </w:r>
      <w:r w:rsidR="00866CF6" w:rsidRPr="0030071E">
        <w:rPr>
          <w:color w:val="000000"/>
        </w:rPr>
        <w:t>ảnh hưởng lớn đến việc triển khai các nhiệm vụ của đơn vị; công tác kiểm tra, giám sát, đôn đốc thực hiện chưa thường xuyên, có lúc chưa chặt chẽ.</w:t>
      </w:r>
    </w:p>
    <w:p w:rsidR="00C46D7B" w:rsidRPr="0030071E" w:rsidRDefault="002D4E14" w:rsidP="00D20518">
      <w:pPr>
        <w:spacing w:before="80" w:after="80" w:line="320" w:lineRule="exact"/>
        <w:jc w:val="both"/>
        <w:rPr>
          <w:b/>
          <w:color w:val="000000"/>
        </w:rPr>
      </w:pPr>
      <w:r w:rsidRPr="0030071E">
        <w:rPr>
          <w:b/>
          <w:color w:val="000000"/>
        </w:rPr>
        <w:tab/>
      </w:r>
      <w:r w:rsidR="002C3270" w:rsidRPr="0030071E">
        <w:rPr>
          <w:b/>
          <w:color w:val="000000"/>
        </w:rPr>
        <w:t xml:space="preserve">II. NHIỆM VỤ TRỌNG TÂM </w:t>
      </w:r>
      <w:r w:rsidR="00866CF6" w:rsidRPr="0030071E">
        <w:rPr>
          <w:b/>
          <w:color w:val="000000"/>
        </w:rPr>
        <w:t>6 THÁNG CUỐI NĂM</w:t>
      </w:r>
    </w:p>
    <w:p w:rsidR="00645E04" w:rsidRPr="0030071E" w:rsidRDefault="00645E04" w:rsidP="00D20518">
      <w:pPr>
        <w:spacing w:before="80" w:after="80" w:line="320" w:lineRule="exact"/>
        <w:ind w:firstLine="720"/>
        <w:jc w:val="both"/>
        <w:rPr>
          <w:b/>
          <w:i/>
          <w:lang w:val="it-IT"/>
        </w:rPr>
      </w:pPr>
      <w:r w:rsidRPr="0030071E">
        <w:rPr>
          <w:b/>
          <w:i/>
          <w:lang w:val="it-IT"/>
        </w:rPr>
        <w:lastRenderedPageBreak/>
        <w:t>Về  kinh tế</w:t>
      </w:r>
    </w:p>
    <w:p w:rsidR="00645E04" w:rsidRPr="0030071E" w:rsidRDefault="00645E04" w:rsidP="00D20518">
      <w:pPr>
        <w:spacing w:before="80" w:after="80" w:line="320" w:lineRule="exact"/>
        <w:ind w:firstLine="720"/>
        <w:jc w:val="both"/>
        <w:rPr>
          <w:lang w:val="it-IT"/>
        </w:rPr>
      </w:pPr>
      <w:r w:rsidRPr="0030071E">
        <w:rPr>
          <w:lang w:val="it-IT"/>
        </w:rPr>
        <w:t xml:space="preserve">- Chỉ đạo gieo cấy và chăm sóc cây trồng vụ mùa, hướng dẫn nhân dân chuyển đổi diện tích trồng lúa bị thiếu nước chuyển sang trồng cây màu khác cho năng xuất cao. Thường xuyên chủ động thăm nắm phòng trừ sâu bệnh hại cây trồng, chăm sóc tốt đàn gia súc, gia cầm, thực hiện tiêm phòng định kỳ đầy đủ. </w:t>
      </w:r>
    </w:p>
    <w:p w:rsidR="00645E04" w:rsidRPr="0030071E" w:rsidRDefault="00645E04" w:rsidP="00D20518">
      <w:pPr>
        <w:spacing w:before="80" w:after="80" w:line="320" w:lineRule="exact"/>
        <w:ind w:firstLine="720"/>
        <w:jc w:val="both"/>
      </w:pPr>
      <w:r w:rsidRPr="0030071E">
        <w:rPr>
          <w:b/>
          <w:lang w:val="it-IT"/>
        </w:rPr>
        <w:t xml:space="preserve">- </w:t>
      </w:r>
      <w:r w:rsidRPr="0030071E">
        <w:rPr>
          <w:lang w:val="it-IT"/>
        </w:rPr>
        <w:t>Vận động nhân dân làm tốt công tác bảo vệ, chăm sóc rừng trồng, rừng tái sinh; Tăng cường công tác</w:t>
      </w:r>
      <w:r w:rsidRPr="0030071E">
        <w:t xml:space="preserve"> PCCCR; thực hiện tốt công tác phòng chống thiên tai và </w:t>
      </w:r>
      <w:r w:rsidRPr="0030071E">
        <w:rPr>
          <w:color w:val="000000"/>
        </w:rPr>
        <w:t xml:space="preserve">TKCN trên địa bàn xã. </w:t>
      </w:r>
      <w:r w:rsidRPr="0030071E">
        <w:t>Đẩy nhanh việc thực hiện nhiệm vụ xây dựng nông thôn mới theo kế hoạch.</w:t>
      </w:r>
    </w:p>
    <w:p w:rsidR="00645E04" w:rsidRPr="0030071E" w:rsidRDefault="00645E04" w:rsidP="00D20518">
      <w:pPr>
        <w:spacing w:before="80" w:after="80" w:line="320" w:lineRule="exact"/>
        <w:ind w:firstLine="720"/>
        <w:jc w:val="both"/>
        <w:rPr>
          <w:lang w:val="it-IT"/>
        </w:rPr>
      </w:pPr>
      <w:r w:rsidRPr="0030071E">
        <w:rPr>
          <w:color w:val="000000"/>
          <w:lang w:val="it-IT"/>
        </w:rPr>
        <w:t>- Quản lý tốt các khu quy hoạch trên địa bàn, hướng dẫn các thủ tục cấp đổi, cấp mới giấy chứng nhận QSDĐ theo quy định, giải quyết kịp thời các vấn đề vướng mắc của công dân trong lĩnh vực đất đai; Phối hợp thực hiện tốt công tác</w:t>
      </w:r>
      <w:r w:rsidRPr="0030071E">
        <w:rPr>
          <w:lang w:val="it-IT"/>
        </w:rPr>
        <w:t xml:space="preserve"> vệ sinh môi trường. </w:t>
      </w:r>
    </w:p>
    <w:p w:rsidR="00645E04" w:rsidRPr="0030071E" w:rsidRDefault="00645E04" w:rsidP="00D20518">
      <w:pPr>
        <w:spacing w:before="80" w:after="80" w:line="320" w:lineRule="exact"/>
        <w:ind w:firstLine="720"/>
        <w:jc w:val="both"/>
        <w:rPr>
          <w:color w:val="FF0000"/>
          <w:kern w:val="28"/>
          <w:lang w:val="it-IT"/>
        </w:rPr>
      </w:pPr>
      <w:r w:rsidRPr="0030071E">
        <w:rPr>
          <w:kern w:val="28"/>
          <w:lang w:val="it-IT"/>
        </w:rPr>
        <w:t>- Tập trung khai thác và quản lý tốt các nguồn thu, phấn đấu thu đạt và vượt chỉ tiêu kế hoạch giao. Tăng cường quản lý ngân sách đúng Luật, tiết kiệm và hiệu quả.</w:t>
      </w:r>
    </w:p>
    <w:p w:rsidR="00645E04" w:rsidRPr="0030071E" w:rsidRDefault="00645E04" w:rsidP="00D20518">
      <w:pPr>
        <w:spacing w:before="80" w:after="80" w:line="320" w:lineRule="exact"/>
        <w:ind w:firstLine="720"/>
        <w:jc w:val="both"/>
        <w:rPr>
          <w:b/>
          <w:i/>
          <w:lang w:val="it-IT"/>
        </w:rPr>
      </w:pPr>
      <w:r w:rsidRPr="0030071E">
        <w:rPr>
          <w:b/>
          <w:i/>
          <w:lang w:val="it-IT"/>
        </w:rPr>
        <w:t xml:space="preserve">2. Về văn hóa – xã hội </w:t>
      </w:r>
    </w:p>
    <w:p w:rsidR="00645E04" w:rsidRPr="0030071E" w:rsidRDefault="00645E04" w:rsidP="00D20518">
      <w:pPr>
        <w:spacing w:before="80" w:after="80" w:line="320" w:lineRule="exact"/>
        <w:ind w:firstLine="720"/>
        <w:jc w:val="both"/>
      </w:pPr>
      <w:r w:rsidRPr="0030071E">
        <w:t>Thực hiện tốt công tác chăm sóc sức khỏe ban đầu cho nhân dân, tuyên truyền vận động nhân dân thực hiện tốt công tác phòng chống dịch bệnh. Chuẩn bị cơ sở vật chất phục vụ năm học 2022</w:t>
      </w:r>
      <w:r w:rsidR="003809A0">
        <w:t xml:space="preserve"> </w:t>
      </w:r>
      <w:r w:rsidRPr="0030071E">
        <w:t>-</w:t>
      </w:r>
      <w:r w:rsidR="003809A0">
        <w:t xml:space="preserve"> </w:t>
      </w:r>
      <w:r w:rsidRPr="0030071E">
        <w:t xml:space="preserve">2023. Thực hiện tốt chính sách người có công, các chương trình mục tiêu về an sinh xã hội, công tác đào tạo việc làm và chăm sóc trẻ em, rà soát hộ nghèo, cận nghèo năm 2022. Tuyên truyền nhân kỷ niệm các ngày lễ lớn  của đất nước, các hoạt động chính trị diễn ra trên địa bàn. Thực hiện tốt cuộc vận động “ Toàn dân đoàn kết xây dựng nông thôn mới và đô thị văn minh”. Bình xét các danh hiệu văn hóa năm 2022. </w:t>
      </w:r>
    </w:p>
    <w:p w:rsidR="00645E04" w:rsidRPr="0030071E" w:rsidRDefault="00645E04" w:rsidP="00D20518">
      <w:pPr>
        <w:spacing w:before="80" w:after="80" w:line="320" w:lineRule="exact"/>
        <w:ind w:firstLine="720"/>
        <w:jc w:val="both"/>
        <w:rPr>
          <w:b/>
          <w:i/>
          <w:lang w:val="it-IT"/>
        </w:rPr>
      </w:pPr>
      <w:r w:rsidRPr="0030071E">
        <w:rPr>
          <w:b/>
          <w:i/>
        </w:rPr>
        <w:t xml:space="preserve">3. Công tác cải cách hành chính </w:t>
      </w:r>
    </w:p>
    <w:p w:rsidR="00645E04" w:rsidRPr="0030071E" w:rsidRDefault="00645E04" w:rsidP="00D20518">
      <w:pPr>
        <w:spacing w:before="80" w:after="80" w:line="320" w:lineRule="exact"/>
        <w:ind w:firstLine="720"/>
        <w:jc w:val="both"/>
        <w:rPr>
          <w:lang w:val="it-IT"/>
        </w:rPr>
      </w:pPr>
      <w:r w:rsidRPr="0030071E">
        <w:rPr>
          <w:spacing w:val="-4"/>
          <w:lang w:val="it-IT"/>
        </w:rPr>
        <w:t xml:space="preserve">Tiếp tục rà soát, kiểm soát TTHC theo quy định, công tác thi hành pháp luật trên đia bàn xã. </w:t>
      </w:r>
      <w:r w:rsidRPr="0030071E">
        <w:rPr>
          <w:lang w:val="it-IT"/>
        </w:rPr>
        <w:t>Ứng dụng CNTT trong quản lý hồ sơ công việc; “Một cửa điện tử”; quản lý hộ tịch, hồ sơ công vụ. Nâng cao chất lượng giải quyết các TTHC tại xã.</w:t>
      </w:r>
      <w:r w:rsidR="002149A7" w:rsidRPr="0030071E">
        <w:rPr>
          <w:lang w:val="it-IT"/>
        </w:rPr>
        <w:t xml:space="preserve"> </w:t>
      </w:r>
      <w:r w:rsidRPr="0030071E">
        <w:rPr>
          <w:lang w:val="it-IT"/>
        </w:rPr>
        <w:t xml:space="preserve">Tiếp tục đẩy mạnh ứng dụng công nghệ thông tin vào quản lý hồ sơ công việc, nghiêm túc sử dụng thư công vụ trong gửi, nhận văn bản, chú trọng công tác an toàn, bảo mật thông tin.  </w:t>
      </w:r>
    </w:p>
    <w:p w:rsidR="00645E04" w:rsidRPr="0030071E" w:rsidRDefault="00645E04" w:rsidP="00D20518">
      <w:pPr>
        <w:spacing w:before="80" w:after="80" w:line="320" w:lineRule="exact"/>
        <w:ind w:firstLine="720"/>
        <w:jc w:val="both"/>
        <w:rPr>
          <w:b/>
          <w:i/>
          <w:lang w:val="it-IT"/>
        </w:rPr>
      </w:pPr>
      <w:r w:rsidRPr="0030071E">
        <w:rPr>
          <w:b/>
          <w:i/>
          <w:lang w:val="it-IT"/>
        </w:rPr>
        <w:t>4. Công tác quốc phòng – an ninh</w:t>
      </w:r>
    </w:p>
    <w:p w:rsidR="00645E04" w:rsidRPr="0030071E" w:rsidRDefault="00645E04" w:rsidP="00D20518">
      <w:pPr>
        <w:spacing w:before="80" w:after="80" w:line="320" w:lineRule="exact"/>
        <w:jc w:val="both"/>
      </w:pPr>
      <w:r w:rsidRPr="0030071E">
        <w:rPr>
          <w:lang w:val="it-IT"/>
        </w:rPr>
        <w:t xml:space="preserve"> </w:t>
      </w:r>
      <w:r w:rsidR="00D20518">
        <w:rPr>
          <w:lang w:val="it-IT"/>
        </w:rPr>
        <w:tab/>
      </w:r>
      <w:r w:rsidRPr="0030071E">
        <w:rPr>
          <w:lang w:val="it-IT"/>
        </w:rPr>
        <w:t>Triển khai thực hiện tốt Kế hoạch sơ tuyển quân năm 2023; quản lý quân số dự bị động viên, xây dựng phương án, kế hoạch cụ thể về nguồn nhân lực kịp thời ứng phó với các tình huống xảy ra. Phối hợp với Công an xã đảm bảo</w:t>
      </w:r>
      <w:r w:rsidRPr="0030071E">
        <w:t xml:space="preserve"> an ninh, chính trị, trật tự an toàn xã hội trong các ngày lễ, tết và các sự kiện chính trị của đất nước và của địa phương.</w:t>
      </w:r>
    </w:p>
    <w:p w:rsidR="00645E04" w:rsidRPr="0030071E" w:rsidRDefault="00645E04" w:rsidP="00D20518">
      <w:pPr>
        <w:spacing w:before="80" w:after="80" w:line="320" w:lineRule="exact"/>
        <w:ind w:firstLine="720"/>
        <w:jc w:val="both"/>
        <w:rPr>
          <w:spacing w:val="2"/>
        </w:rPr>
      </w:pPr>
      <w:r w:rsidRPr="0030071E">
        <w:rPr>
          <w:spacing w:val="2"/>
        </w:rPr>
        <w:t>Thực hiện tốt công tác thăm nắm tình hình an ninh chính trị, TTATXH trên địa bàn, quản lý chặt chẽ nhân khẩu hộ khẩu, các đối tượng trên địa bàn, phòng ngừa, giải quyết các vụ việc xảy ra về an ninh trật tự. Duy trì tuần tra kiểm soát, đảm bảo an ninh trật tự, đẩy mạnh phong trào toàn dân bảo vệ an ninh Tổ Quốc.</w:t>
      </w:r>
    </w:p>
    <w:p w:rsidR="00645E04" w:rsidRPr="0030071E" w:rsidRDefault="00645E04" w:rsidP="00D20518">
      <w:pPr>
        <w:spacing w:before="80" w:after="80" w:line="320" w:lineRule="exact"/>
        <w:ind w:firstLine="720"/>
        <w:jc w:val="both"/>
        <w:rPr>
          <w:b/>
          <w:lang w:val="it-IT"/>
        </w:rPr>
      </w:pPr>
      <w:r w:rsidRPr="0030071E">
        <w:rPr>
          <w:b/>
        </w:rPr>
        <w:t>5. Về công tác xây dựng đảng, chính quyền, MTTQ và các đoàn thể</w:t>
      </w:r>
    </w:p>
    <w:p w:rsidR="00645E04" w:rsidRPr="0030071E" w:rsidRDefault="00645E04" w:rsidP="00D20518">
      <w:pPr>
        <w:spacing w:before="80" w:after="80" w:line="320" w:lineRule="exact"/>
        <w:jc w:val="both"/>
        <w:rPr>
          <w:b/>
          <w:lang w:val="it-IT"/>
        </w:rPr>
      </w:pPr>
      <w:r w:rsidRPr="0030071E">
        <w:rPr>
          <w:i/>
          <w:lang w:val="it-IT"/>
        </w:rPr>
        <w:lastRenderedPageBreak/>
        <w:t xml:space="preserve"> </w:t>
      </w:r>
      <w:r w:rsidR="00D20518">
        <w:rPr>
          <w:i/>
          <w:lang w:val="it-IT"/>
        </w:rPr>
        <w:tab/>
      </w:r>
      <w:r w:rsidRPr="0030071E">
        <w:rPr>
          <w:i/>
          <w:lang w:val="it-IT"/>
        </w:rPr>
        <w:t>Công tác xây dựng đảng:</w:t>
      </w:r>
      <w:r w:rsidRPr="0030071E">
        <w:rPr>
          <w:b/>
          <w:lang w:val="it-IT"/>
        </w:rPr>
        <w:t xml:space="preserve"> </w:t>
      </w:r>
    </w:p>
    <w:p w:rsidR="00645E04" w:rsidRPr="0030071E" w:rsidRDefault="00645E04" w:rsidP="00D20518">
      <w:pPr>
        <w:spacing w:before="80" w:after="80" w:line="320" w:lineRule="exact"/>
        <w:jc w:val="both"/>
        <w:rPr>
          <w:noProof/>
          <w:szCs w:val="28"/>
        </w:rPr>
      </w:pPr>
      <w:r w:rsidRPr="0030071E">
        <w:rPr>
          <w:b/>
          <w:lang w:val="it-IT"/>
        </w:rPr>
        <w:t xml:space="preserve"> </w:t>
      </w:r>
      <w:r w:rsidR="00D20518">
        <w:rPr>
          <w:b/>
          <w:lang w:val="it-IT"/>
        </w:rPr>
        <w:tab/>
      </w:r>
      <w:r w:rsidRPr="0030071E">
        <w:t xml:space="preserve">Tổ chức quán triệt, triển khai học tập các Chỉ thị, Nghị quyết của Đảng. </w:t>
      </w:r>
      <w:r w:rsidRPr="0030071E">
        <w:rPr>
          <w:noProof/>
          <w:szCs w:val="28"/>
        </w:rPr>
        <w:t xml:space="preserve">Chủ động nắm tình hình quần chúng nhân dân, các hoạt động tôn giáo. Duy trì và nâng cao chất lượng sinh hoạt chi bộ. </w:t>
      </w:r>
      <w:r w:rsidRPr="0030071E">
        <w:t xml:space="preserve">Thực hiện công tác kiểm tra, giám sát theo kế hoạch. </w:t>
      </w:r>
      <w:r w:rsidR="00647146" w:rsidRPr="0030071E">
        <w:t xml:space="preserve">Chỉ đạo Đại hội chi bộ nhiệm kỳ 2022 – 2025. </w:t>
      </w:r>
      <w:r w:rsidRPr="0030071E">
        <w:t>Quan tâm đến công tác phát triển đảng, tiếp nhận, quản lý hồ sơ Đảng theo quy định, thực hiện tốt công tác thi đua trong Đảng, tổ chức đánh giá phân loại Đảng viên.</w:t>
      </w:r>
      <w:r w:rsidR="001C783D" w:rsidRPr="0030071E">
        <w:t xml:space="preserve"> Thực hiện các bước tái bản bổ sung cuốn “Lịch sử đảng bộ xã Dương Quang”.</w:t>
      </w:r>
    </w:p>
    <w:p w:rsidR="00645E04" w:rsidRPr="009D498F" w:rsidRDefault="00645E04" w:rsidP="00D20518">
      <w:pPr>
        <w:spacing w:before="80" w:after="80" w:line="320" w:lineRule="exact"/>
        <w:ind w:firstLine="720"/>
        <w:jc w:val="both"/>
        <w:rPr>
          <w:i/>
        </w:rPr>
      </w:pPr>
      <w:r w:rsidRPr="009D498F">
        <w:rPr>
          <w:i/>
        </w:rPr>
        <w:t>Hoạt động chính quyền:</w:t>
      </w:r>
    </w:p>
    <w:p w:rsidR="00645E04" w:rsidRPr="0030071E" w:rsidRDefault="00645E04" w:rsidP="00D20518">
      <w:pPr>
        <w:spacing w:before="80" w:after="80" w:line="320" w:lineRule="exact"/>
        <w:ind w:firstLine="720"/>
        <w:jc w:val="both"/>
      </w:pPr>
      <w:r w:rsidRPr="0030071E">
        <w:t>Hội đồng nhân dân nâng cao vai trò của đại biểu HĐND. Chuẩn bị nội dung và tổ chức kỳ họp thường lệ và kỳ họp chuyên đề</w:t>
      </w:r>
      <w:r w:rsidR="00972938" w:rsidRPr="0030071E">
        <w:t xml:space="preserve"> (</w:t>
      </w:r>
      <w:r w:rsidRPr="0030071E">
        <w:t>nếu có); Tổ chức tiếp xúc cử tri trướ</w:t>
      </w:r>
      <w:r w:rsidR="00613052">
        <w:t>c</w:t>
      </w:r>
      <w:r w:rsidRPr="0030071E">
        <w:t>sau kỳ họp theo Luật định.</w:t>
      </w:r>
    </w:p>
    <w:p w:rsidR="00645E04" w:rsidRPr="0030071E" w:rsidRDefault="00645E04" w:rsidP="00D20518">
      <w:pPr>
        <w:spacing w:before="80" w:after="80" w:line="320" w:lineRule="exact"/>
        <w:ind w:firstLine="720"/>
        <w:jc w:val="both"/>
        <w:rPr>
          <w:noProof/>
          <w:szCs w:val="28"/>
        </w:rPr>
      </w:pPr>
      <w:r w:rsidRPr="0030071E">
        <w:t xml:space="preserve">Ủy ban nhân dân chỉ đạo, điều hành công tác phát triển kinh tế - xã hội, đảm bảo quốc phòng, an ninh, phấn đấu hoàn thành các nhiệm vụ theo chỉ tiêu giao. Đẩy mạnh công tác cải cách hành chính, tổ chức đối thoại, tiếp công dân và giải quyết đơn thư, kiến nghị của công dân.   </w:t>
      </w:r>
    </w:p>
    <w:p w:rsidR="00645E04" w:rsidRPr="0030071E" w:rsidRDefault="00645E04" w:rsidP="00D20518">
      <w:pPr>
        <w:spacing w:before="80" w:after="80" w:line="320" w:lineRule="exact"/>
        <w:ind w:firstLine="720"/>
        <w:jc w:val="both"/>
        <w:rPr>
          <w:lang w:val="it-IT"/>
        </w:rPr>
      </w:pPr>
      <w:r w:rsidRPr="0030071E">
        <w:rPr>
          <w:i/>
          <w:lang w:val="it-IT"/>
        </w:rPr>
        <w:t>Hoạt động của Ủy ban MTTQ, các tổ chức đoàn thể:</w:t>
      </w:r>
      <w:r w:rsidRPr="0030071E">
        <w:rPr>
          <w:lang w:val="it-IT"/>
        </w:rPr>
        <w:t xml:space="preserve"> </w:t>
      </w:r>
    </w:p>
    <w:p w:rsidR="00972938" w:rsidRPr="0030071E" w:rsidRDefault="00645E04" w:rsidP="00D20518">
      <w:pPr>
        <w:spacing w:before="80" w:after="80" w:line="320" w:lineRule="exact"/>
        <w:ind w:firstLine="720"/>
        <w:jc w:val="both"/>
      </w:pPr>
      <w:r w:rsidRPr="0030071E">
        <w:rPr>
          <w:lang w:val="it-IT"/>
        </w:rPr>
        <w:t>Chủ động thường xuyên thăm nắm cơ sở,</w:t>
      </w:r>
      <w:r w:rsidRPr="0030071E">
        <w:t xml:space="preserve"> đẩy mạnh công tác tuyên truyền vận động nhân dân thực hiện tốt chủ trương, đường lối của Đảng, chính sách pháp luật Nhà nước thi đua lao động, sản xuất nâng cao chất lượng đời sống, tích cực tham gia các cuộc vận động, thi đua yêu nước. Chung tay phòng, chống dịch Covid-19. Tổ chức ngày hội đại đoàn kết các dân tộc ở khu dân cư. </w:t>
      </w:r>
    </w:p>
    <w:p w:rsidR="00645E04" w:rsidRPr="0030071E" w:rsidRDefault="00645E04" w:rsidP="00D20518">
      <w:pPr>
        <w:spacing w:before="80" w:after="80" w:line="320" w:lineRule="exact"/>
        <w:ind w:firstLine="720"/>
        <w:jc w:val="both"/>
        <w:rPr>
          <w:lang w:val="it-IT"/>
        </w:rPr>
      </w:pPr>
      <w:r w:rsidRPr="0030071E">
        <w:rPr>
          <w:lang w:val="it-IT"/>
        </w:rPr>
        <w:t>Trên đây là báo cáo kết quả công tác 6 tháng đầu năm, nhiệm vụ trọng tâm 6 tháng cuối 202</w:t>
      </w:r>
      <w:r w:rsidR="00972938" w:rsidRPr="0030071E">
        <w:rPr>
          <w:lang w:val="it-IT"/>
        </w:rPr>
        <w:t>2</w:t>
      </w:r>
      <w:r w:rsidRPr="0030071E">
        <w:rPr>
          <w:lang w:val="it-IT"/>
        </w:rPr>
        <w:t xml:space="preserve"> của Đảng ủy xã Dương Quang./.</w:t>
      </w:r>
    </w:p>
    <w:tbl>
      <w:tblPr>
        <w:tblW w:w="10242" w:type="dxa"/>
        <w:tblInd w:w="108" w:type="dxa"/>
        <w:tblLook w:val="00A0"/>
      </w:tblPr>
      <w:tblGrid>
        <w:gridCol w:w="5529"/>
        <w:gridCol w:w="4713"/>
      </w:tblGrid>
      <w:tr w:rsidR="00645E04" w:rsidRPr="0030071E" w:rsidTr="0039746E">
        <w:tc>
          <w:tcPr>
            <w:tcW w:w="5529" w:type="dxa"/>
          </w:tcPr>
          <w:p w:rsidR="00645E04" w:rsidRPr="0030071E" w:rsidRDefault="00645E04" w:rsidP="00D20518">
            <w:pPr>
              <w:spacing w:after="0" w:line="320" w:lineRule="exact"/>
              <w:jc w:val="both"/>
            </w:pPr>
            <w:r w:rsidRPr="0030071E">
              <w:rPr>
                <w:u w:val="single"/>
              </w:rPr>
              <w:t>Nơi nhận</w:t>
            </w:r>
            <w:r w:rsidRPr="0030071E">
              <w:t>:</w:t>
            </w:r>
          </w:p>
          <w:p w:rsidR="00645E04" w:rsidRPr="0030071E" w:rsidRDefault="00645E04" w:rsidP="00D20518">
            <w:pPr>
              <w:spacing w:after="0" w:line="320" w:lineRule="exact"/>
              <w:jc w:val="both"/>
              <w:rPr>
                <w:i/>
                <w:sz w:val="24"/>
                <w:szCs w:val="24"/>
              </w:rPr>
            </w:pPr>
            <w:r w:rsidRPr="0030071E">
              <w:rPr>
                <w:i/>
                <w:sz w:val="24"/>
                <w:szCs w:val="24"/>
              </w:rPr>
              <w:t xml:space="preserve">Gửi bản điện tử:  </w:t>
            </w:r>
          </w:p>
          <w:p w:rsidR="00645E04" w:rsidRPr="0030071E" w:rsidRDefault="00645E04" w:rsidP="00D20518">
            <w:pPr>
              <w:spacing w:after="0" w:line="320" w:lineRule="exact"/>
              <w:jc w:val="both"/>
              <w:rPr>
                <w:sz w:val="24"/>
                <w:szCs w:val="24"/>
              </w:rPr>
            </w:pPr>
            <w:r w:rsidRPr="0030071E">
              <w:rPr>
                <w:sz w:val="24"/>
                <w:szCs w:val="24"/>
              </w:rPr>
              <w:t>- TT Thành ủy</w:t>
            </w:r>
            <w:r w:rsidR="0030071E">
              <w:rPr>
                <w:sz w:val="24"/>
                <w:szCs w:val="24"/>
              </w:rPr>
              <w:t xml:space="preserve"> Bắc Kạn</w:t>
            </w:r>
            <w:r w:rsidR="00F579FC" w:rsidRPr="0030071E">
              <w:rPr>
                <w:sz w:val="24"/>
                <w:szCs w:val="24"/>
              </w:rPr>
              <w:t xml:space="preserve"> (b/c)</w:t>
            </w:r>
            <w:r w:rsidRPr="0030071E">
              <w:rPr>
                <w:sz w:val="24"/>
                <w:szCs w:val="24"/>
              </w:rPr>
              <w:t>,</w:t>
            </w:r>
          </w:p>
          <w:p w:rsidR="00F579FC" w:rsidRPr="0030071E" w:rsidRDefault="00F579FC" w:rsidP="00D20518">
            <w:pPr>
              <w:spacing w:after="0" w:line="320" w:lineRule="exact"/>
              <w:jc w:val="both"/>
              <w:rPr>
                <w:sz w:val="24"/>
                <w:szCs w:val="24"/>
              </w:rPr>
            </w:pPr>
            <w:r w:rsidRPr="0030071E">
              <w:rPr>
                <w:sz w:val="24"/>
                <w:szCs w:val="24"/>
              </w:rPr>
              <w:t>- Đ/c Nguyễn Duy Diệp – Uỷ viên BTVTU (b/c),</w:t>
            </w:r>
          </w:p>
          <w:p w:rsidR="00645E04" w:rsidRDefault="00645E04" w:rsidP="00D20518">
            <w:pPr>
              <w:spacing w:after="0" w:line="320" w:lineRule="exact"/>
              <w:jc w:val="both"/>
              <w:rPr>
                <w:sz w:val="24"/>
                <w:szCs w:val="24"/>
              </w:rPr>
            </w:pPr>
            <w:r w:rsidRPr="0030071E">
              <w:rPr>
                <w:sz w:val="24"/>
                <w:szCs w:val="24"/>
              </w:rPr>
              <w:t>- TT ĐU</w:t>
            </w:r>
            <w:r w:rsidR="0030071E">
              <w:rPr>
                <w:sz w:val="24"/>
                <w:szCs w:val="24"/>
              </w:rPr>
              <w:t xml:space="preserve"> – </w:t>
            </w:r>
            <w:r w:rsidRPr="0030071E">
              <w:rPr>
                <w:sz w:val="24"/>
                <w:szCs w:val="24"/>
              </w:rPr>
              <w:t>HĐND</w:t>
            </w:r>
            <w:r w:rsidR="0030071E">
              <w:rPr>
                <w:sz w:val="24"/>
                <w:szCs w:val="24"/>
              </w:rPr>
              <w:t xml:space="preserve"> </w:t>
            </w:r>
            <w:r w:rsidRPr="0030071E">
              <w:rPr>
                <w:sz w:val="24"/>
                <w:szCs w:val="24"/>
              </w:rPr>
              <w:t>-</w:t>
            </w:r>
            <w:r w:rsidR="0030071E">
              <w:rPr>
                <w:sz w:val="24"/>
                <w:szCs w:val="24"/>
              </w:rPr>
              <w:t xml:space="preserve"> </w:t>
            </w:r>
            <w:r w:rsidRPr="0030071E">
              <w:rPr>
                <w:sz w:val="24"/>
                <w:szCs w:val="24"/>
              </w:rPr>
              <w:t>UBND xã,</w:t>
            </w:r>
          </w:p>
          <w:p w:rsidR="0030071E" w:rsidRPr="0030071E" w:rsidRDefault="0030071E" w:rsidP="00D20518">
            <w:pPr>
              <w:spacing w:after="0" w:line="320" w:lineRule="exact"/>
              <w:jc w:val="both"/>
              <w:rPr>
                <w:sz w:val="24"/>
                <w:szCs w:val="24"/>
              </w:rPr>
            </w:pPr>
            <w:r w:rsidRPr="0030071E">
              <w:rPr>
                <w:sz w:val="24"/>
                <w:szCs w:val="24"/>
              </w:rPr>
              <w:t>- Ủy viên BCH Đảng bộ xã,</w:t>
            </w:r>
          </w:p>
          <w:p w:rsidR="00645E04" w:rsidRPr="0030071E" w:rsidRDefault="00645E04" w:rsidP="00D20518">
            <w:pPr>
              <w:spacing w:after="0" w:line="320" w:lineRule="exact"/>
              <w:jc w:val="both"/>
              <w:rPr>
                <w:sz w:val="24"/>
                <w:szCs w:val="24"/>
              </w:rPr>
            </w:pPr>
            <w:r w:rsidRPr="0030071E">
              <w:rPr>
                <w:sz w:val="24"/>
                <w:szCs w:val="24"/>
              </w:rPr>
              <w:t xml:space="preserve">- Ủy ban MTTQ </w:t>
            </w:r>
            <w:r w:rsidR="00F579FC" w:rsidRPr="0030071E">
              <w:rPr>
                <w:sz w:val="24"/>
                <w:szCs w:val="24"/>
              </w:rPr>
              <w:t xml:space="preserve">và các tổ chức đoàn thể </w:t>
            </w:r>
            <w:r w:rsidRPr="0030071E">
              <w:rPr>
                <w:sz w:val="24"/>
                <w:szCs w:val="24"/>
              </w:rPr>
              <w:t>xã,</w:t>
            </w:r>
          </w:p>
          <w:p w:rsidR="00645E04" w:rsidRPr="0030071E" w:rsidRDefault="00645E04" w:rsidP="00D20518">
            <w:pPr>
              <w:spacing w:after="0" w:line="320" w:lineRule="exact"/>
              <w:jc w:val="both"/>
              <w:rPr>
                <w:i/>
                <w:sz w:val="24"/>
                <w:szCs w:val="24"/>
              </w:rPr>
            </w:pPr>
            <w:r w:rsidRPr="0030071E">
              <w:rPr>
                <w:i/>
                <w:sz w:val="24"/>
                <w:szCs w:val="24"/>
              </w:rPr>
              <w:t>Gửi bản giấy:</w:t>
            </w:r>
          </w:p>
          <w:p w:rsidR="00645E04" w:rsidRPr="0030071E" w:rsidRDefault="00645E04" w:rsidP="00D20518">
            <w:pPr>
              <w:spacing w:after="0" w:line="320" w:lineRule="exact"/>
              <w:jc w:val="both"/>
              <w:rPr>
                <w:sz w:val="24"/>
                <w:szCs w:val="24"/>
              </w:rPr>
            </w:pPr>
            <w:r w:rsidRPr="0030071E">
              <w:rPr>
                <w:sz w:val="24"/>
                <w:szCs w:val="24"/>
              </w:rPr>
              <w:t xml:space="preserve">- Các chi bộ trực thuộc, </w:t>
            </w:r>
          </w:p>
          <w:p w:rsidR="00645E04" w:rsidRPr="0030071E" w:rsidRDefault="00645E04" w:rsidP="00D20518">
            <w:pPr>
              <w:spacing w:after="0" w:line="320" w:lineRule="exact"/>
              <w:jc w:val="both"/>
              <w:rPr>
                <w:sz w:val="22"/>
              </w:rPr>
            </w:pPr>
            <w:r w:rsidRPr="0030071E">
              <w:rPr>
                <w:sz w:val="24"/>
                <w:szCs w:val="24"/>
              </w:rPr>
              <w:t>- Lưu ĐU.</w:t>
            </w:r>
          </w:p>
          <w:p w:rsidR="00645E04" w:rsidRPr="0030071E" w:rsidRDefault="00645E04" w:rsidP="00D20518">
            <w:pPr>
              <w:spacing w:after="0" w:line="320" w:lineRule="exact"/>
              <w:jc w:val="both"/>
            </w:pPr>
          </w:p>
        </w:tc>
        <w:tc>
          <w:tcPr>
            <w:tcW w:w="4713" w:type="dxa"/>
          </w:tcPr>
          <w:p w:rsidR="00645E04" w:rsidRPr="0030071E" w:rsidRDefault="00645E04" w:rsidP="00D20518">
            <w:pPr>
              <w:spacing w:after="0" w:line="320" w:lineRule="exact"/>
              <w:jc w:val="center"/>
              <w:rPr>
                <w:b/>
              </w:rPr>
            </w:pPr>
            <w:r w:rsidRPr="0030071E">
              <w:rPr>
                <w:b/>
              </w:rPr>
              <w:t>T/M ĐẢNG UỶ</w:t>
            </w:r>
          </w:p>
          <w:p w:rsidR="00645E04" w:rsidRPr="0030071E" w:rsidRDefault="00645E04" w:rsidP="00D20518">
            <w:pPr>
              <w:spacing w:after="0" w:line="320" w:lineRule="exact"/>
              <w:jc w:val="center"/>
            </w:pPr>
            <w:r w:rsidRPr="0030071E">
              <w:t>BÍ THƯ</w:t>
            </w:r>
          </w:p>
          <w:p w:rsidR="00645E04" w:rsidRPr="0030071E" w:rsidRDefault="00645E04" w:rsidP="00D20518">
            <w:pPr>
              <w:spacing w:after="0" w:line="320" w:lineRule="exact"/>
              <w:jc w:val="center"/>
            </w:pPr>
          </w:p>
          <w:p w:rsidR="00645E04" w:rsidRPr="0030071E" w:rsidRDefault="00645E04" w:rsidP="00D20518">
            <w:pPr>
              <w:spacing w:after="0" w:line="320" w:lineRule="exact"/>
              <w:jc w:val="center"/>
            </w:pPr>
          </w:p>
          <w:p w:rsidR="00645E04" w:rsidRPr="0030071E" w:rsidRDefault="00645E04" w:rsidP="00D20518">
            <w:pPr>
              <w:spacing w:after="0" w:line="320" w:lineRule="exact"/>
              <w:jc w:val="center"/>
            </w:pPr>
          </w:p>
          <w:p w:rsidR="00645E04" w:rsidRDefault="00645E04" w:rsidP="00D20518">
            <w:pPr>
              <w:spacing w:after="0" w:line="320" w:lineRule="exact"/>
              <w:jc w:val="center"/>
            </w:pPr>
          </w:p>
          <w:p w:rsidR="00D20518" w:rsidRPr="0039746E" w:rsidRDefault="00D20518" w:rsidP="00D20518">
            <w:pPr>
              <w:spacing w:after="0" w:line="320" w:lineRule="exact"/>
              <w:jc w:val="center"/>
            </w:pPr>
          </w:p>
          <w:p w:rsidR="00645E04" w:rsidRPr="0039746E" w:rsidRDefault="00645E04" w:rsidP="00D20518">
            <w:pPr>
              <w:spacing w:after="0" w:line="320" w:lineRule="exact"/>
              <w:jc w:val="center"/>
              <w:rPr>
                <w:b/>
              </w:rPr>
            </w:pPr>
          </w:p>
          <w:p w:rsidR="00645E04" w:rsidRPr="0030071E" w:rsidRDefault="00645E04" w:rsidP="00D20518">
            <w:pPr>
              <w:spacing w:after="0" w:line="320" w:lineRule="exact"/>
              <w:jc w:val="center"/>
              <w:rPr>
                <w:b/>
              </w:rPr>
            </w:pPr>
            <w:r w:rsidRPr="0030071E">
              <w:rPr>
                <w:b/>
              </w:rPr>
              <w:t>Lâm Văn Tiềm</w:t>
            </w:r>
          </w:p>
        </w:tc>
      </w:tr>
    </w:tbl>
    <w:p w:rsidR="009E5443" w:rsidRDefault="009E5443" w:rsidP="00D20518">
      <w:pPr>
        <w:spacing w:after="0" w:line="320" w:lineRule="exact"/>
        <w:jc w:val="both"/>
        <w:rPr>
          <w:szCs w:val="28"/>
          <w:lang w:val="it-IT"/>
        </w:rPr>
      </w:pPr>
    </w:p>
    <w:p w:rsidR="000833C8" w:rsidRPr="00201257" w:rsidRDefault="000833C8" w:rsidP="00D20518">
      <w:pPr>
        <w:jc w:val="both"/>
        <w:rPr>
          <w:szCs w:val="28"/>
          <w:lang w:val="it-IT"/>
        </w:rPr>
      </w:pPr>
      <w:r>
        <w:rPr>
          <w:szCs w:val="28"/>
          <w:lang w:val="it-IT"/>
        </w:rPr>
        <w:tab/>
      </w:r>
    </w:p>
    <w:p w:rsidR="0000449C" w:rsidRPr="00980E5C" w:rsidRDefault="0000449C" w:rsidP="00D20518">
      <w:pPr>
        <w:jc w:val="both"/>
        <w:rPr>
          <w:szCs w:val="28"/>
          <w:lang w:val="it-IT"/>
        </w:rPr>
      </w:pPr>
    </w:p>
    <w:p w:rsidR="0047709D" w:rsidRDefault="0047709D" w:rsidP="00D20518">
      <w:pPr>
        <w:jc w:val="both"/>
        <w:rPr>
          <w:szCs w:val="28"/>
        </w:rPr>
      </w:pPr>
    </w:p>
    <w:p w:rsidR="0099723D" w:rsidRPr="00E03FB9" w:rsidRDefault="0099723D" w:rsidP="00D20518">
      <w:pPr>
        <w:jc w:val="both"/>
        <w:rPr>
          <w:szCs w:val="28"/>
        </w:rPr>
      </w:pPr>
    </w:p>
    <w:p w:rsidR="00B4548F" w:rsidRPr="00B4548F" w:rsidRDefault="00B4548F" w:rsidP="00D20518">
      <w:pPr>
        <w:jc w:val="both"/>
      </w:pPr>
    </w:p>
    <w:p w:rsidR="00B4548F" w:rsidRPr="00A96CB9" w:rsidRDefault="00B4548F" w:rsidP="00D20518">
      <w:pPr>
        <w:jc w:val="both"/>
        <w:rPr>
          <w:b/>
        </w:rPr>
      </w:pPr>
    </w:p>
    <w:p w:rsidR="00E93681" w:rsidRDefault="00E93681" w:rsidP="00D20518">
      <w:pPr>
        <w:jc w:val="both"/>
      </w:pPr>
    </w:p>
    <w:sectPr w:rsidR="00E93681" w:rsidSect="00495ADF">
      <w:headerReference w:type="default" r:id="rId8"/>
      <w:headerReference w:type="first" r:id="rId9"/>
      <w:pgSz w:w="12240" w:h="15840"/>
      <w:pgMar w:top="567" w:right="851" w:bottom="567" w:left="1701" w:header="57" w:footer="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747" w:rsidRDefault="00860747" w:rsidP="006F6D1D">
      <w:pPr>
        <w:spacing w:after="0" w:line="240" w:lineRule="auto"/>
      </w:pPr>
      <w:r>
        <w:separator/>
      </w:r>
    </w:p>
  </w:endnote>
  <w:endnote w:type="continuationSeparator" w:id="1">
    <w:p w:rsidR="00860747" w:rsidRDefault="00860747" w:rsidP="006F6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747" w:rsidRDefault="00860747" w:rsidP="006F6D1D">
      <w:pPr>
        <w:spacing w:after="0" w:line="240" w:lineRule="auto"/>
      </w:pPr>
      <w:r>
        <w:separator/>
      </w:r>
    </w:p>
  </w:footnote>
  <w:footnote w:type="continuationSeparator" w:id="1">
    <w:p w:rsidR="00860747" w:rsidRDefault="00860747" w:rsidP="006F6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02"/>
      <w:docPartObj>
        <w:docPartGallery w:val="Page Numbers (Top of Page)"/>
        <w:docPartUnique/>
      </w:docPartObj>
    </w:sdtPr>
    <w:sdtContent>
      <w:p w:rsidR="00495ADF" w:rsidRDefault="00495ADF">
        <w:pPr>
          <w:pStyle w:val="Header"/>
          <w:jc w:val="center"/>
        </w:pPr>
        <w:fldSimple w:instr=" PAGE   \* MERGEFORMAT ">
          <w:r>
            <w:rPr>
              <w:noProof/>
            </w:rPr>
            <w:t>2</w:t>
          </w:r>
        </w:fldSimple>
      </w:p>
    </w:sdtContent>
  </w:sdt>
  <w:p w:rsidR="00866CF6" w:rsidRDefault="00866CF6" w:rsidP="00D20518">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599"/>
      <w:docPartObj>
        <w:docPartGallery w:val="Page Numbers (Top of Page)"/>
        <w:docPartUnique/>
      </w:docPartObj>
    </w:sdtPr>
    <w:sdtContent>
      <w:p w:rsidR="00495ADF" w:rsidRDefault="00495ADF">
        <w:pPr>
          <w:pStyle w:val="Header"/>
          <w:jc w:val="center"/>
        </w:pPr>
        <w:fldSimple w:instr=" PAGE   \* MERGEFORMAT ">
          <w:r>
            <w:rPr>
              <w:noProof/>
            </w:rPr>
            <w:t>1</w:t>
          </w:r>
        </w:fldSimple>
      </w:p>
    </w:sdtContent>
  </w:sdt>
  <w:p w:rsidR="00495ADF" w:rsidRDefault="00495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7DA"/>
    <w:multiLevelType w:val="hybridMultilevel"/>
    <w:tmpl w:val="20E0932C"/>
    <w:lvl w:ilvl="0" w:tplc="1FC63406">
      <w:start w:val="2"/>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0EA0C0D"/>
    <w:multiLevelType w:val="hybridMultilevel"/>
    <w:tmpl w:val="C99E6800"/>
    <w:lvl w:ilvl="0" w:tplc="45D09DD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B4B1F2F"/>
    <w:multiLevelType w:val="hybridMultilevel"/>
    <w:tmpl w:val="C030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76F6E"/>
    <w:multiLevelType w:val="hybridMultilevel"/>
    <w:tmpl w:val="9D0A2B1C"/>
    <w:lvl w:ilvl="0" w:tplc="75D28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640FB0"/>
    <w:multiLevelType w:val="hybridMultilevel"/>
    <w:tmpl w:val="8C2A9496"/>
    <w:lvl w:ilvl="0" w:tplc="A27030AE">
      <w:start w:val="1"/>
      <w:numFmt w:val="decimal"/>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545B7C"/>
    <w:rsid w:val="0000449C"/>
    <w:rsid w:val="0002412B"/>
    <w:rsid w:val="00024425"/>
    <w:rsid w:val="000353AC"/>
    <w:rsid w:val="000368B6"/>
    <w:rsid w:val="00040604"/>
    <w:rsid w:val="00052463"/>
    <w:rsid w:val="00052815"/>
    <w:rsid w:val="0006411F"/>
    <w:rsid w:val="00073A4A"/>
    <w:rsid w:val="00074F27"/>
    <w:rsid w:val="0007689A"/>
    <w:rsid w:val="000833C8"/>
    <w:rsid w:val="00087977"/>
    <w:rsid w:val="00092044"/>
    <w:rsid w:val="000B7DB7"/>
    <w:rsid w:val="000D1897"/>
    <w:rsid w:val="000D3563"/>
    <w:rsid w:val="000D5208"/>
    <w:rsid w:val="000E7F4B"/>
    <w:rsid w:val="0010152C"/>
    <w:rsid w:val="00117F9D"/>
    <w:rsid w:val="00125183"/>
    <w:rsid w:val="00136DD4"/>
    <w:rsid w:val="001371F2"/>
    <w:rsid w:val="0017025F"/>
    <w:rsid w:val="00173DFC"/>
    <w:rsid w:val="00177FFE"/>
    <w:rsid w:val="00182BE0"/>
    <w:rsid w:val="001857BF"/>
    <w:rsid w:val="00190EBE"/>
    <w:rsid w:val="00194B67"/>
    <w:rsid w:val="001A3841"/>
    <w:rsid w:val="001B2FC6"/>
    <w:rsid w:val="001C783D"/>
    <w:rsid w:val="001D50BC"/>
    <w:rsid w:val="001D6334"/>
    <w:rsid w:val="001F55C4"/>
    <w:rsid w:val="00200B0F"/>
    <w:rsid w:val="00201257"/>
    <w:rsid w:val="0020458C"/>
    <w:rsid w:val="002068C2"/>
    <w:rsid w:val="002149A7"/>
    <w:rsid w:val="0022170D"/>
    <w:rsid w:val="0022417A"/>
    <w:rsid w:val="002302E5"/>
    <w:rsid w:val="0023318F"/>
    <w:rsid w:val="00237B60"/>
    <w:rsid w:val="00237F9A"/>
    <w:rsid w:val="00246E95"/>
    <w:rsid w:val="00246EF3"/>
    <w:rsid w:val="00250137"/>
    <w:rsid w:val="00255EFD"/>
    <w:rsid w:val="00257026"/>
    <w:rsid w:val="00263F00"/>
    <w:rsid w:val="00277049"/>
    <w:rsid w:val="002904B8"/>
    <w:rsid w:val="002970E8"/>
    <w:rsid w:val="002C3270"/>
    <w:rsid w:val="002C56EA"/>
    <w:rsid w:val="002D4E14"/>
    <w:rsid w:val="002E6409"/>
    <w:rsid w:val="002E7FBA"/>
    <w:rsid w:val="002F58A7"/>
    <w:rsid w:val="002F5D42"/>
    <w:rsid w:val="0030071E"/>
    <w:rsid w:val="003014F1"/>
    <w:rsid w:val="003057E4"/>
    <w:rsid w:val="003107C9"/>
    <w:rsid w:val="00325097"/>
    <w:rsid w:val="0032588F"/>
    <w:rsid w:val="00327394"/>
    <w:rsid w:val="00334B47"/>
    <w:rsid w:val="00336403"/>
    <w:rsid w:val="00337158"/>
    <w:rsid w:val="00342742"/>
    <w:rsid w:val="00351F8B"/>
    <w:rsid w:val="0036140D"/>
    <w:rsid w:val="00366345"/>
    <w:rsid w:val="003754DD"/>
    <w:rsid w:val="003759CB"/>
    <w:rsid w:val="003809A0"/>
    <w:rsid w:val="00392E3F"/>
    <w:rsid w:val="0039746E"/>
    <w:rsid w:val="003A0F73"/>
    <w:rsid w:val="003A441D"/>
    <w:rsid w:val="003B5F8E"/>
    <w:rsid w:val="003B7087"/>
    <w:rsid w:val="003C4C0C"/>
    <w:rsid w:val="003C4D00"/>
    <w:rsid w:val="003D0DD1"/>
    <w:rsid w:val="003D23BC"/>
    <w:rsid w:val="003D2B0E"/>
    <w:rsid w:val="003D649D"/>
    <w:rsid w:val="003D6F60"/>
    <w:rsid w:val="003E72A9"/>
    <w:rsid w:val="003F0FA9"/>
    <w:rsid w:val="00410584"/>
    <w:rsid w:val="0041338B"/>
    <w:rsid w:val="004274BC"/>
    <w:rsid w:val="004342FD"/>
    <w:rsid w:val="0044262F"/>
    <w:rsid w:val="00442FAC"/>
    <w:rsid w:val="0044510C"/>
    <w:rsid w:val="00445984"/>
    <w:rsid w:val="00447A2C"/>
    <w:rsid w:val="0045006D"/>
    <w:rsid w:val="004672DE"/>
    <w:rsid w:val="0047709D"/>
    <w:rsid w:val="0048480D"/>
    <w:rsid w:val="00495ADF"/>
    <w:rsid w:val="00496BA3"/>
    <w:rsid w:val="004A6FA3"/>
    <w:rsid w:val="004B258F"/>
    <w:rsid w:val="004B77E4"/>
    <w:rsid w:val="004C1A87"/>
    <w:rsid w:val="004C3FBA"/>
    <w:rsid w:val="004D1734"/>
    <w:rsid w:val="004E0F56"/>
    <w:rsid w:val="004E1FED"/>
    <w:rsid w:val="004E64AF"/>
    <w:rsid w:val="00507668"/>
    <w:rsid w:val="005131F7"/>
    <w:rsid w:val="0051399A"/>
    <w:rsid w:val="005335B2"/>
    <w:rsid w:val="00545B7C"/>
    <w:rsid w:val="00557BD0"/>
    <w:rsid w:val="00572A02"/>
    <w:rsid w:val="005922CA"/>
    <w:rsid w:val="005A1DD6"/>
    <w:rsid w:val="005A3D95"/>
    <w:rsid w:val="005C228A"/>
    <w:rsid w:val="005D0589"/>
    <w:rsid w:val="005D4711"/>
    <w:rsid w:val="005D4D8F"/>
    <w:rsid w:val="005D5D10"/>
    <w:rsid w:val="005E4BC3"/>
    <w:rsid w:val="005F197B"/>
    <w:rsid w:val="00600A32"/>
    <w:rsid w:val="00601D8E"/>
    <w:rsid w:val="00602D80"/>
    <w:rsid w:val="00607C12"/>
    <w:rsid w:val="00613052"/>
    <w:rsid w:val="006141BB"/>
    <w:rsid w:val="006169F6"/>
    <w:rsid w:val="0062157E"/>
    <w:rsid w:val="00627988"/>
    <w:rsid w:val="006366A8"/>
    <w:rsid w:val="006425CE"/>
    <w:rsid w:val="00645AC0"/>
    <w:rsid w:val="00645E04"/>
    <w:rsid w:val="00647146"/>
    <w:rsid w:val="00652050"/>
    <w:rsid w:val="0065372B"/>
    <w:rsid w:val="00657102"/>
    <w:rsid w:val="0065721E"/>
    <w:rsid w:val="0066368B"/>
    <w:rsid w:val="006760F7"/>
    <w:rsid w:val="00677BE8"/>
    <w:rsid w:val="006807ED"/>
    <w:rsid w:val="00681D7D"/>
    <w:rsid w:val="00683CC9"/>
    <w:rsid w:val="006C62E2"/>
    <w:rsid w:val="006C62FF"/>
    <w:rsid w:val="006C67CC"/>
    <w:rsid w:val="006D00E8"/>
    <w:rsid w:val="006F6D1D"/>
    <w:rsid w:val="007014E5"/>
    <w:rsid w:val="0070232F"/>
    <w:rsid w:val="007036B2"/>
    <w:rsid w:val="007038AE"/>
    <w:rsid w:val="00703B95"/>
    <w:rsid w:val="007127A0"/>
    <w:rsid w:val="00714E0C"/>
    <w:rsid w:val="0072774E"/>
    <w:rsid w:val="00730510"/>
    <w:rsid w:val="00735B65"/>
    <w:rsid w:val="007545A5"/>
    <w:rsid w:val="0076279F"/>
    <w:rsid w:val="0076603A"/>
    <w:rsid w:val="00771C43"/>
    <w:rsid w:val="00771E53"/>
    <w:rsid w:val="00773B1C"/>
    <w:rsid w:val="00777EF2"/>
    <w:rsid w:val="0079198D"/>
    <w:rsid w:val="00791E01"/>
    <w:rsid w:val="00792EC0"/>
    <w:rsid w:val="007A360D"/>
    <w:rsid w:val="007C31DC"/>
    <w:rsid w:val="007E1F9C"/>
    <w:rsid w:val="007E5499"/>
    <w:rsid w:val="007E5D38"/>
    <w:rsid w:val="007F1583"/>
    <w:rsid w:val="007F557F"/>
    <w:rsid w:val="007F55B4"/>
    <w:rsid w:val="00803615"/>
    <w:rsid w:val="00805E33"/>
    <w:rsid w:val="00806A49"/>
    <w:rsid w:val="00817E4E"/>
    <w:rsid w:val="00824203"/>
    <w:rsid w:val="008250C5"/>
    <w:rsid w:val="0084012A"/>
    <w:rsid w:val="0084208E"/>
    <w:rsid w:val="00847DB5"/>
    <w:rsid w:val="00850D24"/>
    <w:rsid w:val="00860747"/>
    <w:rsid w:val="008609D8"/>
    <w:rsid w:val="00866CF6"/>
    <w:rsid w:val="00871A4D"/>
    <w:rsid w:val="0087590E"/>
    <w:rsid w:val="00887C3B"/>
    <w:rsid w:val="00893123"/>
    <w:rsid w:val="0089339E"/>
    <w:rsid w:val="008A1188"/>
    <w:rsid w:val="008B34C3"/>
    <w:rsid w:val="008C7703"/>
    <w:rsid w:val="008F1710"/>
    <w:rsid w:val="009069CD"/>
    <w:rsid w:val="00916366"/>
    <w:rsid w:val="00923799"/>
    <w:rsid w:val="00931B11"/>
    <w:rsid w:val="00941373"/>
    <w:rsid w:val="00947A19"/>
    <w:rsid w:val="009570F7"/>
    <w:rsid w:val="00967C0D"/>
    <w:rsid w:val="00972938"/>
    <w:rsid w:val="009734E7"/>
    <w:rsid w:val="00985446"/>
    <w:rsid w:val="00991371"/>
    <w:rsid w:val="009927E6"/>
    <w:rsid w:val="0099723D"/>
    <w:rsid w:val="009B1EFC"/>
    <w:rsid w:val="009B3F8E"/>
    <w:rsid w:val="009C0398"/>
    <w:rsid w:val="009C7585"/>
    <w:rsid w:val="009D1EC9"/>
    <w:rsid w:val="009D27E3"/>
    <w:rsid w:val="009D498F"/>
    <w:rsid w:val="009E3195"/>
    <w:rsid w:val="009E5443"/>
    <w:rsid w:val="009E6716"/>
    <w:rsid w:val="009F6722"/>
    <w:rsid w:val="00A00D6E"/>
    <w:rsid w:val="00A106B1"/>
    <w:rsid w:val="00A11D94"/>
    <w:rsid w:val="00A21041"/>
    <w:rsid w:val="00A253D9"/>
    <w:rsid w:val="00A335EA"/>
    <w:rsid w:val="00A44C07"/>
    <w:rsid w:val="00A54518"/>
    <w:rsid w:val="00A56DC0"/>
    <w:rsid w:val="00A67706"/>
    <w:rsid w:val="00A73656"/>
    <w:rsid w:val="00A963B7"/>
    <w:rsid w:val="00A97613"/>
    <w:rsid w:val="00AA0C25"/>
    <w:rsid w:val="00AA1E3F"/>
    <w:rsid w:val="00AB3234"/>
    <w:rsid w:val="00AB406A"/>
    <w:rsid w:val="00AC2043"/>
    <w:rsid w:val="00AC51E1"/>
    <w:rsid w:val="00AC6499"/>
    <w:rsid w:val="00AC6FD2"/>
    <w:rsid w:val="00AE31D1"/>
    <w:rsid w:val="00AE461D"/>
    <w:rsid w:val="00AE563A"/>
    <w:rsid w:val="00AE613A"/>
    <w:rsid w:val="00AF40F2"/>
    <w:rsid w:val="00B04017"/>
    <w:rsid w:val="00B31286"/>
    <w:rsid w:val="00B33B23"/>
    <w:rsid w:val="00B417C7"/>
    <w:rsid w:val="00B4548F"/>
    <w:rsid w:val="00B4726B"/>
    <w:rsid w:val="00B651D5"/>
    <w:rsid w:val="00B66036"/>
    <w:rsid w:val="00B72D74"/>
    <w:rsid w:val="00B7551C"/>
    <w:rsid w:val="00B80B86"/>
    <w:rsid w:val="00B83243"/>
    <w:rsid w:val="00B93A9F"/>
    <w:rsid w:val="00BA00E0"/>
    <w:rsid w:val="00BA077C"/>
    <w:rsid w:val="00BA0B87"/>
    <w:rsid w:val="00BA2BF1"/>
    <w:rsid w:val="00BD314C"/>
    <w:rsid w:val="00BE674E"/>
    <w:rsid w:val="00BF1044"/>
    <w:rsid w:val="00C10197"/>
    <w:rsid w:val="00C101AC"/>
    <w:rsid w:val="00C22C28"/>
    <w:rsid w:val="00C24C3A"/>
    <w:rsid w:val="00C27EAC"/>
    <w:rsid w:val="00C46D7B"/>
    <w:rsid w:val="00C46F1B"/>
    <w:rsid w:val="00C57AAF"/>
    <w:rsid w:val="00C73EED"/>
    <w:rsid w:val="00C760A8"/>
    <w:rsid w:val="00C914BF"/>
    <w:rsid w:val="00CB5AA0"/>
    <w:rsid w:val="00CC0037"/>
    <w:rsid w:val="00CC04DA"/>
    <w:rsid w:val="00CD0EA4"/>
    <w:rsid w:val="00CE58EA"/>
    <w:rsid w:val="00CF510C"/>
    <w:rsid w:val="00CF613F"/>
    <w:rsid w:val="00CF7F75"/>
    <w:rsid w:val="00D04D8C"/>
    <w:rsid w:val="00D12BB7"/>
    <w:rsid w:val="00D20518"/>
    <w:rsid w:val="00D3177E"/>
    <w:rsid w:val="00D32FF6"/>
    <w:rsid w:val="00D46879"/>
    <w:rsid w:val="00D542E0"/>
    <w:rsid w:val="00D547D6"/>
    <w:rsid w:val="00D64737"/>
    <w:rsid w:val="00D70721"/>
    <w:rsid w:val="00D7255E"/>
    <w:rsid w:val="00D75534"/>
    <w:rsid w:val="00D81BE5"/>
    <w:rsid w:val="00D96D2C"/>
    <w:rsid w:val="00DA2124"/>
    <w:rsid w:val="00DD2379"/>
    <w:rsid w:val="00DD2E73"/>
    <w:rsid w:val="00DD2F1C"/>
    <w:rsid w:val="00DE04A8"/>
    <w:rsid w:val="00DE0B99"/>
    <w:rsid w:val="00DE61D2"/>
    <w:rsid w:val="00DF0766"/>
    <w:rsid w:val="00DF6FAC"/>
    <w:rsid w:val="00E03FB9"/>
    <w:rsid w:val="00E1554F"/>
    <w:rsid w:val="00E25B3E"/>
    <w:rsid w:val="00E46829"/>
    <w:rsid w:val="00E5165D"/>
    <w:rsid w:val="00E5282B"/>
    <w:rsid w:val="00E54668"/>
    <w:rsid w:val="00E55980"/>
    <w:rsid w:val="00E61602"/>
    <w:rsid w:val="00E64E60"/>
    <w:rsid w:val="00E87809"/>
    <w:rsid w:val="00E93681"/>
    <w:rsid w:val="00E97E97"/>
    <w:rsid w:val="00EA0134"/>
    <w:rsid w:val="00EA0DD1"/>
    <w:rsid w:val="00EA34CE"/>
    <w:rsid w:val="00EA34FF"/>
    <w:rsid w:val="00EA4D11"/>
    <w:rsid w:val="00EB668C"/>
    <w:rsid w:val="00EC0CC6"/>
    <w:rsid w:val="00ED38FA"/>
    <w:rsid w:val="00ED71A9"/>
    <w:rsid w:val="00EE278F"/>
    <w:rsid w:val="00F055D5"/>
    <w:rsid w:val="00F07182"/>
    <w:rsid w:val="00F10E2E"/>
    <w:rsid w:val="00F11B69"/>
    <w:rsid w:val="00F2014B"/>
    <w:rsid w:val="00F21A3D"/>
    <w:rsid w:val="00F21B80"/>
    <w:rsid w:val="00F24B8B"/>
    <w:rsid w:val="00F34BA8"/>
    <w:rsid w:val="00F41C93"/>
    <w:rsid w:val="00F44662"/>
    <w:rsid w:val="00F4488B"/>
    <w:rsid w:val="00F579FC"/>
    <w:rsid w:val="00F6743C"/>
    <w:rsid w:val="00F738F7"/>
    <w:rsid w:val="00F81378"/>
    <w:rsid w:val="00F8794F"/>
    <w:rsid w:val="00F931D7"/>
    <w:rsid w:val="00F950BD"/>
    <w:rsid w:val="00F9710C"/>
    <w:rsid w:val="00FA1B1E"/>
    <w:rsid w:val="00FB13A3"/>
    <w:rsid w:val="00FD478F"/>
    <w:rsid w:val="00FD4C53"/>
    <w:rsid w:val="00FD712A"/>
    <w:rsid w:val="00FE1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Đường kết nối Mũi tên Thẳng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E0C"/>
    <w:rPr>
      <w:rFonts w:ascii="Times New Roman" w:eastAsia="Calibri" w:hAnsi="Times New Roman" w:cs="Times New Roman"/>
      <w:sz w:val="28"/>
    </w:rPr>
  </w:style>
  <w:style w:type="paragraph" w:styleId="Heading1">
    <w:name w:val="heading 1"/>
    <w:basedOn w:val="Normal"/>
    <w:next w:val="Normal"/>
    <w:link w:val="Heading1Char"/>
    <w:uiPriority w:val="9"/>
    <w:qFormat/>
    <w:rsid w:val="0039746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397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4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D5"/>
    <w:pPr>
      <w:ind w:left="720"/>
      <w:contextualSpacing/>
    </w:pPr>
  </w:style>
  <w:style w:type="paragraph" w:styleId="BodyText">
    <w:name w:val="Body Text"/>
    <w:basedOn w:val="Normal"/>
    <w:link w:val="BodyTextChar"/>
    <w:unhideWhenUsed/>
    <w:qFormat/>
    <w:rsid w:val="00AC6499"/>
    <w:pPr>
      <w:widowControl w:val="0"/>
      <w:spacing w:after="80" w:line="264" w:lineRule="auto"/>
      <w:ind w:firstLine="400"/>
    </w:pPr>
    <w:rPr>
      <w:rFonts w:eastAsia="Times New Roman"/>
      <w:sz w:val="26"/>
      <w:szCs w:val="26"/>
      <w:lang w:val="vi-VN"/>
    </w:rPr>
  </w:style>
  <w:style w:type="character" w:customStyle="1" w:styleId="BodyTextChar">
    <w:name w:val="Body Text Char"/>
    <w:basedOn w:val="DefaultParagraphFont"/>
    <w:link w:val="BodyText"/>
    <w:rsid w:val="00AC6499"/>
    <w:rPr>
      <w:rFonts w:ascii="Times New Roman" w:eastAsia="Times New Roman" w:hAnsi="Times New Roman" w:cs="Times New Roman"/>
      <w:sz w:val="26"/>
      <w:szCs w:val="26"/>
      <w:lang w:val="vi-VN"/>
    </w:rPr>
  </w:style>
  <w:style w:type="paragraph" w:styleId="NoSpacing">
    <w:name w:val="No Spacing"/>
    <w:uiPriority w:val="1"/>
    <w:qFormat/>
    <w:rsid w:val="00074F27"/>
    <w:pPr>
      <w:spacing w:after="0" w:line="240" w:lineRule="auto"/>
    </w:pPr>
    <w:rPr>
      <w:rFonts w:ascii="Times New Roman" w:eastAsia="Calibri" w:hAnsi="Times New Roman" w:cs="Times New Roman"/>
      <w:sz w:val="28"/>
    </w:rPr>
  </w:style>
  <w:style w:type="table" w:styleId="TableGrid">
    <w:name w:val="Table Grid"/>
    <w:basedOn w:val="TableNormal"/>
    <w:uiPriority w:val="59"/>
    <w:rsid w:val="0061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D1D"/>
    <w:rPr>
      <w:rFonts w:ascii="Tahoma" w:eastAsia="Calibri" w:hAnsi="Tahoma" w:cs="Tahoma"/>
      <w:sz w:val="16"/>
      <w:szCs w:val="16"/>
    </w:rPr>
  </w:style>
  <w:style w:type="paragraph" w:styleId="Header">
    <w:name w:val="header"/>
    <w:basedOn w:val="Normal"/>
    <w:link w:val="HeaderChar"/>
    <w:uiPriority w:val="99"/>
    <w:unhideWhenUsed/>
    <w:rsid w:val="006F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D1D"/>
    <w:rPr>
      <w:rFonts w:ascii="Times New Roman" w:eastAsia="Calibri" w:hAnsi="Times New Roman" w:cs="Times New Roman"/>
      <w:sz w:val="28"/>
    </w:rPr>
  </w:style>
  <w:style w:type="paragraph" w:styleId="Footer">
    <w:name w:val="footer"/>
    <w:basedOn w:val="Normal"/>
    <w:link w:val="FooterChar"/>
    <w:uiPriority w:val="99"/>
    <w:unhideWhenUsed/>
    <w:rsid w:val="006F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D1D"/>
    <w:rPr>
      <w:rFonts w:ascii="Times New Roman" w:eastAsia="Calibri" w:hAnsi="Times New Roman" w:cs="Times New Roman"/>
      <w:sz w:val="28"/>
    </w:rPr>
  </w:style>
  <w:style w:type="character" w:customStyle="1" w:styleId="Heading1Char">
    <w:name w:val="Heading 1 Char"/>
    <w:basedOn w:val="DefaultParagraphFont"/>
    <w:link w:val="Heading1"/>
    <w:uiPriority w:val="9"/>
    <w:rsid w:val="00397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74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746E"/>
    <w:rPr>
      <w:rFonts w:asciiTheme="majorHAnsi" w:eastAsiaTheme="majorEastAsia" w:hAnsiTheme="majorHAnsi" w:cstheme="majorBidi"/>
      <w:b/>
      <w:b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714E0C"/>
    <w:rPr>
      <w:rFonts w:ascii="Times New Roman" w:eastAsia="Calibri" w:hAnsi="Times New Roman" w:cs="Times New Roman"/>
      <w:sz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99"/>
    <w:qFormat/>
    <w:rsid w:val="00B651D5"/>
    <w:pPr>
      <w:ind w:left="720"/>
      <w:contextualSpacing/>
    </w:pPr>
  </w:style>
  <w:style w:type="paragraph" w:styleId="Thnvnban">
    <w:name w:val="Body Text"/>
    <w:basedOn w:val="Binhthng"/>
    <w:link w:val="ThnvnbanChar"/>
    <w:unhideWhenUsed/>
    <w:qFormat/>
    <w:rsid w:val="00AC6499"/>
    <w:pPr>
      <w:widowControl w:val="0"/>
      <w:spacing w:after="80" w:line="264" w:lineRule="auto"/>
      <w:ind w:firstLine="400"/>
    </w:pPr>
    <w:rPr>
      <w:rFonts w:eastAsia="Times New Roman"/>
      <w:sz w:val="26"/>
      <w:szCs w:val="26"/>
      <w:lang w:val="vi-VN"/>
    </w:rPr>
  </w:style>
  <w:style w:type="character" w:customStyle="1" w:styleId="ThnvnbanChar">
    <w:name w:val="Thân văn bản Char"/>
    <w:basedOn w:val="Phngmcnhcaonvn"/>
    <w:link w:val="Thnvnban"/>
    <w:rsid w:val="00AC6499"/>
    <w:rPr>
      <w:rFonts w:ascii="Times New Roman" w:eastAsia="Times New Roman" w:hAnsi="Times New Roman" w:cs="Times New Roman"/>
      <w:sz w:val="26"/>
      <w:szCs w:val="26"/>
      <w:lang w:val="vi-VN"/>
    </w:rPr>
  </w:style>
  <w:style w:type="paragraph" w:styleId="KhngGincch">
    <w:name w:val="No Spacing"/>
    <w:uiPriority w:val="1"/>
    <w:qFormat/>
    <w:rsid w:val="00074F27"/>
    <w:pPr>
      <w:spacing w:after="0" w:line="240" w:lineRule="auto"/>
    </w:pPr>
    <w:rPr>
      <w:rFonts w:ascii="Times New Roman" w:eastAsia="Calibri" w:hAnsi="Times New Roman" w:cs="Times New Roman"/>
      <w:sz w:val="28"/>
    </w:rPr>
  </w:style>
  <w:style w:type="table" w:styleId="LiBang">
    <w:name w:val="Table Grid"/>
    <w:basedOn w:val="BangThngthng"/>
    <w:uiPriority w:val="59"/>
    <w:rsid w:val="0061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ngchthch">
    <w:name w:val="Balloon Text"/>
    <w:basedOn w:val="Binhthng"/>
    <w:link w:val="BngchthchChar"/>
    <w:uiPriority w:val="99"/>
    <w:semiHidden/>
    <w:unhideWhenUsed/>
    <w:rsid w:val="006F6D1D"/>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6F6D1D"/>
    <w:rPr>
      <w:rFonts w:ascii="Tahoma" w:eastAsia="Calibri" w:hAnsi="Tahoma" w:cs="Tahoma"/>
      <w:sz w:val="16"/>
      <w:szCs w:val="16"/>
    </w:rPr>
  </w:style>
  <w:style w:type="paragraph" w:styleId="utrang">
    <w:name w:val="header"/>
    <w:basedOn w:val="Binhthng"/>
    <w:link w:val="utrangChar"/>
    <w:uiPriority w:val="99"/>
    <w:unhideWhenUsed/>
    <w:rsid w:val="006F6D1D"/>
    <w:pPr>
      <w:tabs>
        <w:tab w:val="center" w:pos="4680"/>
        <w:tab w:val="right" w:pos="9360"/>
      </w:tabs>
      <w:spacing w:after="0" w:line="240" w:lineRule="auto"/>
    </w:pPr>
  </w:style>
  <w:style w:type="character" w:customStyle="1" w:styleId="utrangChar">
    <w:name w:val="Đầu trang Char"/>
    <w:basedOn w:val="Phngmcnhcaonvn"/>
    <w:link w:val="utrang"/>
    <w:uiPriority w:val="99"/>
    <w:rsid w:val="006F6D1D"/>
    <w:rPr>
      <w:rFonts w:ascii="Times New Roman" w:eastAsia="Calibri" w:hAnsi="Times New Roman" w:cs="Times New Roman"/>
      <w:sz w:val="28"/>
    </w:rPr>
  </w:style>
  <w:style w:type="paragraph" w:styleId="Chntrang">
    <w:name w:val="footer"/>
    <w:basedOn w:val="Binhthng"/>
    <w:link w:val="ChntrangChar"/>
    <w:uiPriority w:val="99"/>
    <w:unhideWhenUsed/>
    <w:rsid w:val="006F6D1D"/>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6F6D1D"/>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61704234">
      <w:bodyDiv w:val="1"/>
      <w:marLeft w:val="0"/>
      <w:marRight w:val="0"/>
      <w:marTop w:val="0"/>
      <w:marBottom w:val="0"/>
      <w:divBdr>
        <w:top w:val="none" w:sz="0" w:space="0" w:color="auto"/>
        <w:left w:val="none" w:sz="0" w:space="0" w:color="auto"/>
        <w:bottom w:val="none" w:sz="0" w:space="0" w:color="auto"/>
        <w:right w:val="none" w:sz="0" w:space="0" w:color="auto"/>
      </w:divBdr>
      <w:divsChild>
        <w:div w:id="169875211">
          <w:marLeft w:val="0"/>
          <w:marRight w:val="0"/>
          <w:marTop w:val="11"/>
          <w:marBottom w:val="0"/>
          <w:divBdr>
            <w:top w:val="single" w:sz="36" w:space="0" w:color="auto"/>
            <w:left w:val="single" w:sz="36" w:space="0" w:color="auto"/>
            <w:bottom w:val="single" w:sz="36" w:space="0" w:color="auto"/>
            <w:right w:val="single" w:sz="36" w:space="0" w:color="auto"/>
          </w:divBdr>
          <w:divsChild>
            <w:div w:id="18551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7A4D-A772-41AA-BEF9-8389D3A3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Pages>
  <Words>3302</Words>
  <Characters>18826</Characters>
  <Application>Microsoft Office Word</Application>
  <DocSecurity>0</DocSecurity>
  <Lines>156</Lines>
  <Paragraphs>44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 SON PC</dc:creator>
  <cp:keywords/>
  <dc:description/>
  <cp:lastModifiedBy>MSSLANH</cp:lastModifiedBy>
  <cp:revision>206</cp:revision>
  <cp:lastPrinted>2022-07-08T09:14:00Z</cp:lastPrinted>
  <dcterms:created xsi:type="dcterms:W3CDTF">2022-03-23T02:28:00Z</dcterms:created>
  <dcterms:modified xsi:type="dcterms:W3CDTF">2022-07-09T03:56:00Z</dcterms:modified>
</cp:coreProperties>
</file>